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C0" w:rsidRDefault="005641C0">
      <w:pPr>
        <w:pStyle w:val="ConsPlusTitlePage"/>
      </w:pPr>
      <w:r>
        <w:t xml:space="preserve">Документ предоставлен </w:t>
      </w:r>
      <w:hyperlink r:id="rId5">
        <w:r>
          <w:rPr>
            <w:color w:val="0000FF"/>
          </w:rPr>
          <w:t>КонсультантПлюс</w:t>
        </w:r>
      </w:hyperlink>
      <w:r>
        <w:br/>
      </w:r>
    </w:p>
    <w:p w:rsidR="005641C0" w:rsidRDefault="005641C0">
      <w:pPr>
        <w:pStyle w:val="ConsPlusNormal"/>
        <w:jc w:val="both"/>
        <w:outlineLvl w:val="0"/>
      </w:pPr>
    </w:p>
    <w:p w:rsidR="005641C0" w:rsidRDefault="005641C0">
      <w:pPr>
        <w:pStyle w:val="ConsPlusTitle"/>
        <w:jc w:val="center"/>
        <w:outlineLvl w:val="0"/>
      </w:pPr>
      <w:r>
        <w:t>АДМИНИСТРАЦИЯ СМОЛЕНСКОЙ ОБЛАСТИ</w:t>
      </w:r>
    </w:p>
    <w:p w:rsidR="005641C0" w:rsidRDefault="005641C0">
      <w:pPr>
        <w:pStyle w:val="ConsPlusTitle"/>
        <w:jc w:val="center"/>
      </w:pPr>
    </w:p>
    <w:p w:rsidR="005641C0" w:rsidRDefault="005641C0">
      <w:pPr>
        <w:pStyle w:val="ConsPlusTitle"/>
        <w:jc w:val="center"/>
      </w:pPr>
      <w:r>
        <w:t>ПОСТАНОВЛЕНИЕ</w:t>
      </w:r>
    </w:p>
    <w:p w:rsidR="005641C0" w:rsidRDefault="005641C0">
      <w:pPr>
        <w:pStyle w:val="ConsPlusTitle"/>
        <w:jc w:val="center"/>
      </w:pPr>
      <w:r>
        <w:t>от 25 мая 2023 г. N 264</w:t>
      </w:r>
    </w:p>
    <w:p w:rsidR="005641C0" w:rsidRDefault="005641C0">
      <w:pPr>
        <w:pStyle w:val="ConsPlusTitle"/>
        <w:jc w:val="center"/>
      </w:pPr>
    </w:p>
    <w:p w:rsidR="005641C0" w:rsidRDefault="005641C0">
      <w:pPr>
        <w:pStyle w:val="ConsPlusTitle"/>
        <w:jc w:val="center"/>
      </w:pPr>
      <w:r>
        <w:t>О ДОПОЛНИТЕЛЬНОЙ МЕРЕ СОЦИАЛЬНОЙ ПОДДЕРЖКИ ОТДЕЛЬНЫХ</w:t>
      </w:r>
    </w:p>
    <w:p w:rsidR="005641C0" w:rsidRDefault="005641C0">
      <w:pPr>
        <w:pStyle w:val="ConsPlusTitle"/>
        <w:jc w:val="center"/>
      </w:pPr>
      <w:r>
        <w:t>КАТЕГОРИЙ ГРАЖДАН В РАМКАХ РЕАЛИЗАЦИИ МЕРОПРИЯТИЙ</w:t>
      </w:r>
    </w:p>
    <w:p w:rsidR="005641C0" w:rsidRDefault="005641C0">
      <w:pPr>
        <w:pStyle w:val="ConsPlusTitle"/>
        <w:jc w:val="center"/>
      </w:pPr>
      <w:r>
        <w:t>ПО ОСУЩЕСТВЛЕНИЮ ПОДКЛЮЧЕНИЯ (ТЕХНОЛОГИЧЕСКОГО</w:t>
      </w:r>
    </w:p>
    <w:p w:rsidR="005641C0" w:rsidRDefault="005641C0">
      <w:pPr>
        <w:pStyle w:val="ConsPlusTitle"/>
        <w:jc w:val="center"/>
      </w:pPr>
      <w:r>
        <w:t>ПРИСОЕДИНЕНИЯ) ГАЗОИСПОЛЬЗУЮЩЕГО ОБОРУДОВАНИЯ И ОБЪЕКТОВ</w:t>
      </w:r>
    </w:p>
    <w:p w:rsidR="005641C0" w:rsidRDefault="005641C0">
      <w:pPr>
        <w:pStyle w:val="ConsPlusTitle"/>
        <w:jc w:val="center"/>
      </w:pPr>
      <w:r>
        <w:t>КАПИТАЛЬНОГО СТРОИТЕЛЬСТВА К ГАЗОРАСПРЕДЕЛИТЕЛЬНЫМ СЕТЯМ</w:t>
      </w:r>
    </w:p>
    <w:p w:rsidR="005641C0" w:rsidRDefault="005641C0">
      <w:pPr>
        <w:pStyle w:val="ConsPlusTitle"/>
        <w:jc w:val="center"/>
      </w:pPr>
      <w:r>
        <w:t>ПРИ ДОГАЗИФИКАЦИИ</w:t>
      </w:r>
    </w:p>
    <w:p w:rsidR="005641C0" w:rsidRDefault="005641C0">
      <w:pPr>
        <w:pStyle w:val="ConsPlusNormal"/>
        <w:jc w:val="both"/>
      </w:pPr>
    </w:p>
    <w:p w:rsidR="005641C0" w:rsidRDefault="005641C0">
      <w:pPr>
        <w:pStyle w:val="ConsPlusNormal"/>
        <w:ind w:firstLine="540"/>
        <w:jc w:val="both"/>
      </w:pPr>
      <w:r>
        <w:t>Администрация Смоленской области постановляет:</w:t>
      </w:r>
    </w:p>
    <w:p w:rsidR="005641C0" w:rsidRDefault="005641C0">
      <w:pPr>
        <w:pStyle w:val="ConsPlusNormal"/>
        <w:spacing w:before="220"/>
        <w:ind w:firstLine="540"/>
        <w:jc w:val="both"/>
      </w:pPr>
      <w:r>
        <w:t>1. Установить на территории Смоленской области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дополнительная мера социальной поддержки).</w:t>
      </w:r>
    </w:p>
    <w:p w:rsidR="005641C0" w:rsidRDefault="005641C0">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5641C0" w:rsidRDefault="005641C0">
      <w:pPr>
        <w:pStyle w:val="ConsPlusNormal"/>
        <w:spacing w:before="220"/>
        <w:ind w:firstLine="540"/>
        <w:jc w:val="both"/>
      </w:pPr>
      <w:r>
        <w:t xml:space="preserve">3. Утвердить прилагаемый </w:t>
      </w:r>
      <w:hyperlink w:anchor="P32">
        <w:r>
          <w:rPr>
            <w:color w:val="0000FF"/>
          </w:rPr>
          <w:t>Порядок</w:t>
        </w:r>
      </w:hyperlink>
      <w:r>
        <w:t xml:space="preserve">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5641C0" w:rsidRDefault="005641C0">
      <w:pPr>
        <w:pStyle w:val="ConsPlusNormal"/>
        <w:jc w:val="both"/>
      </w:pPr>
    </w:p>
    <w:p w:rsidR="005641C0" w:rsidRDefault="005641C0">
      <w:pPr>
        <w:pStyle w:val="ConsPlusNormal"/>
        <w:jc w:val="right"/>
      </w:pPr>
      <w:r>
        <w:t>Временно исполняющий обязанности</w:t>
      </w:r>
    </w:p>
    <w:p w:rsidR="005641C0" w:rsidRDefault="005641C0">
      <w:pPr>
        <w:pStyle w:val="ConsPlusNormal"/>
        <w:jc w:val="right"/>
      </w:pPr>
      <w:r>
        <w:t>Губернатора Смоленской области</w:t>
      </w:r>
    </w:p>
    <w:p w:rsidR="005641C0" w:rsidRDefault="005641C0">
      <w:pPr>
        <w:pStyle w:val="ConsPlusNormal"/>
        <w:jc w:val="right"/>
      </w:pPr>
      <w:r>
        <w:t>В.Н.АНОХИН</w:t>
      </w: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right"/>
        <w:outlineLvl w:val="0"/>
      </w:pPr>
      <w:r>
        <w:t>Утвержден</w:t>
      </w:r>
    </w:p>
    <w:p w:rsidR="005641C0" w:rsidRDefault="005641C0">
      <w:pPr>
        <w:pStyle w:val="ConsPlusNormal"/>
        <w:jc w:val="right"/>
      </w:pPr>
      <w:r>
        <w:t>постановлением</w:t>
      </w:r>
    </w:p>
    <w:p w:rsidR="005641C0" w:rsidRDefault="005641C0">
      <w:pPr>
        <w:pStyle w:val="ConsPlusNormal"/>
        <w:jc w:val="right"/>
      </w:pPr>
      <w:r>
        <w:t>Администрации</w:t>
      </w:r>
    </w:p>
    <w:p w:rsidR="005641C0" w:rsidRDefault="005641C0">
      <w:pPr>
        <w:pStyle w:val="ConsPlusNormal"/>
        <w:jc w:val="right"/>
      </w:pPr>
      <w:r>
        <w:t>Смоленской области</w:t>
      </w:r>
    </w:p>
    <w:p w:rsidR="005641C0" w:rsidRDefault="005641C0">
      <w:pPr>
        <w:pStyle w:val="ConsPlusNormal"/>
        <w:jc w:val="right"/>
      </w:pPr>
      <w:r>
        <w:t>от 25.05.2023 N 264</w:t>
      </w:r>
    </w:p>
    <w:p w:rsidR="005641C0" w:rsidRDefault="005641C0">
      <w:pPr>
        <w:pStyle w:val="ConsPlusNormal"/>
        <w:jc w:val="both"/>
      </w:pPr>
    </w:p>
    <w:p w:rsidR="005641C0" w:rsidRDefault="005641C0">
      <w:pPr>
        <w:pStyle w:val="ConsPlusTitle"/>
        <w:jc w:val="center"/>
      </w:pPr>
      <w:bookmarkStart w:id="0" w:name="P32"/>
      <w:bookmarkEnd w:id="0"/>
      <w:r>
        <w:t>ПОРЯДОК</w:t>
      </w:r>
    </w:p>
    <w:p w:rsidR="005641C0" w:rsidRDefault="005641C0">
      <w:pPr>
        <w:pStyle w:val="ConsPlusTitle"/>
        <w:jc w:val="center"/>
      </w:pPr>
      <w:r>
        <w:t>ПРЕДОСТАВЛЕНИЯ ДОПОЛНИТЕЛЬНОЙ МЕРЫ СОЦИАЛЬНОЙ ПОДДЕРЖКИ</w:t>
      </w:r>
    </w:p>
    <w:p w:rsidR="005641C0" w:rsidRDefault="005641C0">
      <w:pPr>
        <w:pStyle w:val="ConsPlusTitle"/>
        <w:jc w:val="center"/>
      </w:pPr>
      <w:r>
        <w:t>ОТДЕЛЬНЫХ КАТЕГОРИЙ ГРАЖДАН В РАМКАХ РЕАЛИЗАЦИИ МЕРОПРИЯТИЙ</w:t>
      </w:r>
    </w:p>
    <w:p w:rsidR="005641C0" w:rsidRDefault="005641C0">
      <w:pPr>
        <w:pStyle w:val="ConsPlusTitle"/>
        <w:jc w:val="center"/>
      </w:pPr>
      <w:r>
        <w:t>ПО ОСУЩЕСТВЛЕНИЮ ПОДКЛЮЧЕНИЯ (ТЕХНОЛОГИЧЕСКОГО</w:t>
      </w:r>
    </w:p>
    <w:p w:rsidR="005641C0" w:rsidRDefault="005641C0">
      <w:pPr>
        <w:pStyle w:val="ConsPlusTitle"/>
        <w:jc w:val="center"/>
      </w:pPr>
      <w:r>
        <w:t>ПРИСОЕДИНЕНИЯ) ГАЗОИСПОЛЬЗУЮЩЕГО ОБОРУДОВАНИЯ И ОБЪЕКТОВ</w:t>
      </w:r>
    </w:p>
    <w:p w:rsidR="005641C0" w:rsidRDefault="005641C0">
      <w:pPr>
        <w:pStyle w:val="ConsPlusTitle"/>
        <w:jc w:val="center"/>
      </w:pPr>
      <w:r>
        <w:t>КАПИТАЛЬНОГО СТРОИТЕЛЬСТВА К ГАЗОРАСПРЕДЕЛИТЕЛЬНЫМ СЕТЯМ</w:t>
      </w:r>
    </w:p>
    <w:p w:rsidR="005641C0" w:rsidRDefault="005641C0">
      <w:pPr>
        <w:pStyle w:val="ConsPlusTitle"/>
        <w:jc w:val="center"/>
      </w:pPr>
      <w:r>
        <w:t>ПРИ ДОГАЗИФИКАЦИИ</w:t>
      </w:r>
    </w:p>
    <w:p w:rsidR="005641C0" w:rsidRDefault="005641C0">
      <w:pPr>
        <w:pStyle w:val="ConsPlusNormal"/>
        <w:jc w:val="both"/>
      </w:pPr>
    </w:p>
    <w:p w:rsidR="005641C0" w:rsidRDefault="005641C0">
      <w:pPr>
        <w:pStyle w:val="ConsPlusTitle"/>
        <w:jc w:val="center"/>
        <w:outlineLvl w:val="1"/>
      </w:pPr>
      <w:r>
        <w:t>1. Общие положения</w:t>
      </w:r>
    </w:p>
    <w:p w:rsidR="005641C0" w:rsidRDefault="005641C0">
      <w:pPr>
        <w:pStyle w:val="ConsPlusNormal"/>
        <w:jc w:val="both"/>
      </w:pPr>
    </w:p>
    <w:p w:rsidR="005641C0" w:rsidRDefault="005641C0">
      <w:pPr>
        <w:pStyle w:val="ConsPlusNormal"/>
        <w:ind w:firstLine="540"/>
        <w:jc w:val="both"/>
      </w:pPr>
      <w:r>
        <w:t xml:space="preserve">1.1. Настоящий Порядок определяет правила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w:t>
      </w:r>
      <w:r>
        <w:lastRenderedPageBreak/>
        <w:t>оборудования и объектов капитального строительства к газораспределительным сетям при догазификации.</w:t>
      </w:r>
    </w:p>
    <w:p w:rsidR="005641C0" w:rsidRDefault="005641C0">
      <w:pPr>
        <w:pStyle w:val="ConsPlusNormal"/>
        <w:spacing w:before="220"/>
        <w:ind w:firstLine="540"/>
        <w:jc w:val="both"/>
      </w:pPr>
      <w:r>
        <w:t>1.2. В целях настоящего Порядка:</w:t>
      </w:r>
    </w:p>
    <w:p w:rsidR="005641C0" w:rsidRDefault="005641C0">
      <w:pPr>
        <w:pStyle w:val="ConsPlusNormal"/>
        <w:spacing w:before="22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5641C0" w:rsidRDefault="005641C0">
      <w:pPr>
        <w:pStyle w:val="ConsPlusNormal"/>
        <w:spacing w:before="220"/>
        <w:ind w:firstLine="540"/>
        <w:jc w:val="both"/>
      </w:pPr>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
    <w:p w:rsidR="005641C0" w:rsidRDefault="005641C0">
      <w:pPr>
        <w:pStyle w:val="ConsPlusNormal"/>
        <w:spacing w:before="220"/>
        <w:ind w:firstLine="540"/>
        <w:jc w:val="both"/>
      </w:pPr>
      <w:bookmarkStart w:id="1" w:name="P46"/>
      <w:bookmarkEnd w:id="1"/>
      <w:r>
        <w:t xml:space="preserve">- под отдельными категориями граждан понимаются граждане, являющиеся участниками Великой Отечественной войны (далее - ВОВ), инвалидами боевых действий, ветеранами боевых действий, члены семей погибших (умерших) инвалидов ВОВ и инвалидов боевых действий, участников ВОВ, ветеранов боевых действий, инвалиды ВОВ,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семьи, имеющие детей-инвалидов, инвалиды I группы, труженики тыла, многодетные семьи и малоимущие граждане, в том числе малоимущие семьи с детьми, члены семей граждан Российской Федерации, призванных на военную службу по мобилизации в Вооруженные Силы Российской Федерации и в войска национальной гвардии Российской Федерации в соответствии с </w:t>
      </w:r>
      <w:hyperlink r:id="rId6">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члены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члены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члены семей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погибшие (умершие) в ходе специальной военной операции), проживающие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 в соответствии с пообъектным </w:t>
      </w:r>
      <w:hyperlink r:id="rId7">
        <w:r>
          <w:rPr>
            <w:color w:val="0000FF"/>
          </w:rPr>
          <w:t>планом-графиком</w:t>
        </w:r>
      </w:hyperlink>
      <w:r>
        <w:t xml:space="preserve"> догазификации Смоленской области, приведенным в приложении N 4 к Региональной программе газификации жилищно-коммунального хозяйства, промышленных и иных организаций, расположенных на территории Смоленской области, на 2021 - 2030 годы, утвержденной указом Губернатора Смоленской области от 24.12.2021 N 138, заключившие после 31.12.2022 договор о подключении (технологическом присоединении) газоиспользующего оборудования к сети газораспределения в рамках догазификации, предусматривающий осуществление мероприятий по подключению (технологическому присоединению) в пределах границ земельного участка,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8">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w:t>
      </w:r>
      <w:r>
        <w:lastRenderedPageBreak/>
        <w:t>газораспределения и о признании утратившими силу некоторых актов Правительства Российской Федерации" (далее соответственно - договор о подключении, Правила подключения);</w:t>
      </w:r>
    </w:p>
    <w:p w:rsidR="005641C0" w:rsidRDefault="005641C0">
      <w:pPr>
        <w:pStyle w:val="ConsPlusNormal"/>
        <w:spacing w:before="220"/>
        <w:ind w:firstLine="540"/>
        <w:jc w:val="both"/>
      </w:pPr>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(технологическому присоединению) газоиспользующего оборудования к газораспределительным сетям, обеспечивают подачу газа его потребителям, эксплуатацию и развитие газораспределительной системы, а также осуществляют продажу (поставку) и установку газоиспользующего оборудования отдельным категориям граждан и проведение работ внутри границ их земельных участков в рамках догазификации в соответствии с договором о подключении;</w:t>
      </w:r>
    </w:p>
    <w:p w:rsidR="005641C0" w:rsidRDefault="005641C0">
      <w:pPr>
        <w:pStyle w:val="ConsPlusNormal"/>
        <w:spacing w:before="220"/>
        <w:ind w:firstLine="540"/>
        <w:jc w:val="both"/>
      </w:pPr>
      <w:r>
        <w:t xml:space="preserve">- под догазификацией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гражданам, указанным в </w:t>
      </w:r>
      <w:hyperlink w:anchor="P46">
        <w:r>
          <w:rPr>
            <w:color w:val="0000FF"/>
          </w:rPr>
          <w:t>абзаце четвертом пункта 1.2 раздела 1</w:t>
        </w:r>
      </w:hyperlink>
      <w:r>
        <w:t xml:space="preserve"> настоящего Порядка (далее - граждане),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гражданам на праве собственности или на ином предусмотренном законом праве, без взимания платы с граждан при условии, что в населенном пункте, в котором располагаются домовладения граждан, проложены газораспределительные сети и осуществляется транспортировка газа.</w:t>
      </w:r>
    </w:p>
    <w:p w:rsidR="005641C0" w:rsidRDefault="005641C0">
      <w:pPr>
        <w:pStyle w:val="ConsPlusNormal"/>
        <w:spacing w:before="220"/>
        <w:ind w:firstLine="540"/>
        <w:jc w:val="both"/>
      </w:pPr>
      <w:bookmarkStart w:id="2" w:name="P49"/>
      <w:bookmarkEnd w:id="2"/>
      <w:r>
        <w:t>1.3. Право на дополнительную меру социальной поддержки имеют:</w:t>
      </w:r>
    </w:p>
    <w:p w:rsidR="005641C0" w:rsidRDefault="005641C0">
      <w:pPr>
        <w:pStyle w:val="ConsPlusNormal"/>
        <w:spacing w:before="220"/>
        <w:ind w:firstLine="540"/>
        <w:jc w:val="both"/>
      </w:pPr>
      <w:bookmarkStart w:id="3" w:name="P50"/>
      <w:bookmarkEnd w:id="3"/>
      <w:r>
        <w:t xml:space="preserve">1) участники ВОВ, многодетные семьи и малоимущие граждане, в том числе малоимущие семьи с детьми, инвалиды боевых действий, ветераны боевых действий, члены семей погибших (умерших) инвалидов ВОВ и инвалидов боевых действий, участников ВОВ, ветеранов боевых действий, получившие субсидию на основании </w:t>
      </w:r>
      <w:hyperlink r:id="rId9">
        <w:r>
          <w:rPr>
            <w:color w:val="0000FF"/>
          </w:rPr>
          <w:t>Порядка</w:t>
        </w:r>
      </w:hyperlink>
      <w:r>
        <w:t xml:space="preserve">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утвержденного постановлением Администрации Смоленской области от 28.02.2023 N 68 (далее - постановление N 68), проживающие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 в соответствии с пообъектным </w:t>
      </w:r>
      <w:hyperlink r:id="rId10">
        <w:r>
          <w:rPr>
            <w:color w:val="0000FF"/>
          </w:rPr>
          <w:t>планом-графиком</w:t>
        </w:r>
      </w:hyperlink>
      <w:r>
        <w:t xml:space="preserve"> догазификации Смоленской области, приведенным в приложении N 4 к Региональной программе газификации жилищно-коммунального хозяйства, промышленных и иных организаций, расположенных на территории Смоленской области, на 2021 - 2030 годы, утвержденной указом Губернатора Смоленской области от 24.12.2021 N 138, заключившие после 31.12.2022 договор о подключении;</w:t>
      </w:r>
    </w:p>
    <w:p w:rsidR="005641C0" w:rsidRDefault="005641C0">
      <w:pPr>
        <w:pStyle w:val="ConsPlusNormal"/>
        <w:spacing w:before="220"/>
        <w:ind w:firstLine="540"/>
        <w:jc w:val="both"/>
      </w:pPr>
      <w:r>
        <w:t xml:space="preserve">2) инвалиды ВОВ,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семьи, имеющие детей-инвалидов, инвалиды I группы, труженики тыла, члены семей мобилизованных граждан, члены семей добровольцев, члены семей граждан, заключивших контракт, члены семей граждан, погибших (умерших) в ходе специальной военной операции, проживающие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 в соответствии с пообъектным </w:t>
      </w:r>
      <w:hyperlink r:id="rId11">
        <w:r>
          <w:rPr>
            <w:color w:val="0000FF"/>
          </w:rPr>
          <w:t>планом-графиком</w:t>
        </w:r>
      </w:hyperlink>
      <w:r>
        <w:t xml:space="preserve"> догазификации Смоленской области, приведенным в приложении N 4 к Региональной программе газификации жилищно-коммунального хозяйства, промышленных и иных организаций, расположенных на территории Смоленской области, на 2021 - 2030 годы, утвержденной указом Губернатора Смоленской области от 24.12.2021 N 138, заключившие после 31.12.2022 договор о подключении.</w:t>
      </w:r>
    </w:p>
    <w:p w:rsidR="005641C0" w:rsidRDefault="005641C0">
      <w:pPr>
        <w:pStyle w:val="ConsPlusNormal"/>
        <w:spacing w:before="220"/>
        <w:ind w:firstLine="540"/>
        <w:jc w:val="both"/>
      </w:pPr>
      <w:r>
        <w:lastRenderedPageBreak/>
        <w:t>1.4. Дополнительная мера социальной поддержки предоставляется гражданам путем перечисления Департаментом Смоленской области по социальному развитию газораспределительной организации субсидий на оплату затрат граждан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(далее - субсидии).</w:t>
      </w:r>
    </w:p>
    <w:p w:rsidR="005641C0" w:rsidRDefault="005641C0">
      <w:pPr>
        <w:pStyle w:val="ConsPlusNormal"/>
        <w:spacing w:before="220"/>
        <w:ind w:firstLine="540"/>
        <w:jc w:val="both"/>
      </w:pPr>
      <w:bookmarkStart w:id="4" w:name="P53"/>
      <w:bookmarkEnd w:id="4"/>
      <w:r>
        <w:t>1.5. Дополнительная мера социальной поддержки предоставляется гражданам, за исключением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гражданин зарегистрирован по месту жительства (месту пребывания) на территории Смоленской области, принадлежат ему на праве собственности.</w:t>
      </w:r>
    </w:p>
    <w:p w:rsidR="005641C0" w:rsidRDefault="005641C0">
      <w:pPr>
        <w:pStyle w:val="ConsPlusNormal"/>
        <w:spacing w:before="220"/>
        <w:ind w:firstLine="540"/>
        <w:jc w:val="both"/>
      </w:pPr>
      <w:r>
        <w:t>Дополнительная мера социальной поддержки предоставляется одному из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член семьи мобилизованного гражданина и мобилизованный гражданин, член семьи добровольца и доброволец, член семьи гражданина, заключившего контракт, и гражданин, заключивший контракт, зарегистрированы по месту жительства (месту пребывания) на территории Смоленской области, принадлежат указанному члену семьи мобилизованного гражданина, добровольца, гражданина, заключившего контракт, на праве собственности.</w:t>
      </w:r>
    </w:p>
    <w:p w:rsidR="005641C0" w:rsidRDefault="005641C0">
      <w:pPr>
        <w:pStyle w:val="ConsPlusNormal"/>
        <w:spacing w:before="220"/>
        <w:ind w:firstLine="540"/>
        <w:jc w:val="both"/>
      </w:pPr>
      <w:r>
        <w:t>В случае если земельный участок, а также расположенный на нем объект индивидуального жилищного строительства (дом блокированной застройки) находятся в собственности только мобилизованного гражданина, добровольца, гражданина, заключившего контракт, за предоставлением дополнительной меры социальной поддержки может обратиться один из членов его семьи, зарегистрированный в указанном жилом помещении по месту жительства (месту пребывания) на территории Смоленской области.</w:t>
      </w:r>
    </w:p>
    <w:p w:rsidR="005641C0" w:rsidRDefault="005641C0">
      <w:pPr>
        <w:pStyle w:val="ConsPlusNormal"/>
        <w:spacing w:before="220"/>
        <w:ind w:firstLine="540"/>
        <w:jc w:val="both"/>
      </w:pPr>
      <w:r>
        <w:t>1.6. Главным распорядителем средств субсидий является Департамент Смоленской области по социальному развитию (далее также - Департамент).</w:t>
      </w:r>
    </w:p>
    <w:p w:rsidR="005641C0" w:rsidRDefault="005641C0">
      <w:pPr>
        <w:pStyle w:val="ConsPlusNormal"/>
        <w:spacing w:before="220"/>
        <w:ind w:firstLine="540"/>
        <w:jc w:val="both"/>
      </w:pPr>
      <w:r>
        <w:t>1.7. Источником финансового обеспечения субсидий являются средства областного бюджета.</w:t>
      </w:r>
    </w:p>
    <w:p w:rsidR="005641C0" w:rsidRDefault="005641C0">
      <w:pPr>
        <w:pStyle w:val="ConsPlusNormal"/>
        <w:jc w:val="both"/>
      </w:pPr>
    </w:p>
    <w:p w:rsidR="005641C0" w:rsidRDefault="005641C0">
      <w:pPr>
        <w:pStyle w:val="ConsPlusTitle"/>
        <w:jc w:val="center"/>
        <w:outlineLvl w:val="1"/>
      </w:pPr>
      <w:r>
        <w:t>2. Порядок определения размера субсидий</w:t>
      </w:r>
    </w:p>
    <w:p w:rsidR="005641C0" w:rsidRDefault="005641C0">
      <w:pPr>
        <w:pStyle w:val="ConsPlusNormal"/>
        <w:jc w:val="both"/>
      </w:pPr>
    </w:p>
    <w:p w:rsidR="005641C0" w:rsidRDefault="005641C0">
      <w:pPr>
        <w:pStyle w:val="ConsPlusNormal"/>
        <w:ind w:firstLine="540"/>
        <w:jc w:val="both"/>
      </w:pPr>
      <w:bookmarkStart w:id="5" w:name="P61"/>
      <w:bookmarkEnd w:id="5"/>
      <w:r>
        <w:t>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140000 рублей в отношении одного домовладения однократно.</w:t>
      </w:r>
    </w:p>
    <w:p w:rsidR="005641C0" w:rsidRDefault="005641C0">
      <w:pPr>
        <w:pStyle w:val="ConsPlusNormal"/>
        <w:spacing w:before="220"/>
        <w:ind w:firstLine="540"/>
        <w:jc w:val="both"/>
      </w:pPr>
      <w:r>
        <w:t xml:space="preserve">В случае если дополнительная мера социальной поддержки предоставляется гражданину, указанному в </w:t>
      </w:r>
      <w:hyperlink w:anchor="P50">
        <w:r>
          <w:rPr>
            <w:color w:val="0000FF"/>
          </w:rPr>
          <w:t>подпункте 1 пункта 1.3 раздела 1</w:t>
        </w:r>
      </w:hyperlink>
      <w:r>
        <w:t xml:space="preserve"> настоящего Порядка, субсидия предоставляется в размере, определенном в соответствии с договором о подключении и дополнительным соглашением к нему, с учетом ранее выплаченной суммы в соответствии с </w:t>
      </w:r>
      <w:hyperlink r:id="rId12">
        <w:r>
          <w:rPr>
            <w:color w:val="0000FF"/>
          </w:rPr>
          <w:t>постановлением</w:t>
        </w:r>
      </w:hyperlink>
      <w:r>
        <w:t xml:space="preserve"> N 68, но не более 40000 рублей.</w:t>
      </w:r>
    </w:p>
    <w:p w:rsidR="005641C0" w:rsidRDefault="005641C0">
      <w:pPr>
        <w:pStyle w:val="ConsPlusNormal"/>
        <w:spacing w:before="220"/>
        <w:ind w:firstLine="540"/>
        <w:jc w:val="both"/>
      </w:pPr>
      <w:bookmarkStart w:id="6" w:name="P63"/>
      <w:bookmarkEnd w:id="6"/>
      <w:r>
        <w:t>2.2. Затраты на проведение работ внутри границ земельного участка включают:</w:t>
      </w:r>
    </w:p>
    <w:p w:rsidR="005641C0" w:rsidRDefault="005641C0">
      <w:pPr>
        <w:pStyle w:val="ConsPlusNormal"/>
        <w:spacing w:before="220"/>
        <w:ind w:firstLine="540"/>
        <w:jc w:val="both"/>
      </w:pPr>
      <w:r>
        <w:t xml:space="preserve">- расходы на проектирование сети газопотребления, включая расходы на проведение </w:t>
      </w:r>
      <w:r>
        <w:lastRenderedPageBreak/>
        <w:t>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rsidR="005641C0" w:rsidRDefault="005641C0">
      <w:pPr>
        <w:pStyle w:val="ConsPlusNormal"/>
        <w:spacing w:before="220"/>
        <w:ind w:firstLine="540"/>
        <w:jc w:val="both"/>
      </w:pPr>
      <w:r>
        <w:t>- расходы на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 проведение контрольной опрессовки газопровода.</w:t>
      </w:r>
    </w:p>
    <w:p w:rsidR="005641C0" w:rsidRDefault="005641C0">
      <w:pPr>
        <w:pStyle w:val="ConsPlusNormal"/>
        <w:spacing w:before="220"/>
        <w:ind w:firstLine="540"/>
        <w:jc w:val="both"/>
      </w:pPr>
      <w:bookmarkStart w:id="7" w:name="P66"/>
      <w:bookmarkEnd w:id="7"/>
      <w:r>
        <w:t xml:space="preserve">2.3. 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13">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 том числе:</w:t>
      </w:r>
    </w:p>
    <w:p w:rsidR="005641C0" w:rsidRDefault="005641C0">
      <w:pPr>
        <w:pStyle w:val="ConsPlusNormal"/>
        <w:spacing w:before="22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5641C0" w:rsidRDefault="005641C0">
      <w:pPr>
        <w:pStyle w:val="ConsPlusNormal"/>
        <w:spacing w:before="220"/>
        <w:ind w:firstLine="540"/>
        <w:jc w:val="both"/>
      </w:pPr>
      <w:r>
        <w:t>- газовый водонагреватель;</w:t>
      </w:r>
    </w:p>
    <w:p w:rsidR="005641C0" w:rsidRDefault="005641C0">
      <w:pPr>
        <w:pStyle w:val="ConsPlusNormal"/>
        <w:spacing w:before="220"/>
        <w:ind w:firstLine="540"/>
        <w:jc w:val="both"/>
      </w:pPr>
      <w:r>
        <w:t>- газовая плита, газовая варочная панель;</w:t>
      </w:r>
    </w:p>
    <w:p w:rsidR="005641C0" w:rsidRDefault="005641C0">
      <w:pPr>
        <w:pStyle w:val="ConsPlusNormal"/>
        <w:spacing w:before="220"/>
        <w:ind w:firstLine="540"/>
        <w:jc w:val="both"/>
      </w:pPr>
      <w:r>
        <w:t>- счетчики газа (прибор учета газа);</w:t>
      </w:r>
    </w:p>
    <w:p w:rsidR="005641C0" w:rsidRDefault="005641C0">
      <w:pPr>
        <w:pStyle w:val="ConsPlusNormal"/>
        <w:spacing w:before="220"/>
        <w:ind w:firstLine="540"/>
        <w:jc w:val="both"/>
      </w:pPr>
      <w:r>
        <w:t>- колонка (или бойлер косвенного нагрева);</w:t>
      </w:r>
    </w:p>
    <w:p w:rsidR="005641C0" w:rsidRDefault="005641C0">
      <w:pPr>
        <w:pStyle w:val="ConsPlusNormal"/>
        <w:spacing w:before="220"/>
        <w:ind w:firstLine="540"/>
        <w:jc w:val="both"/>
      </w:pPr>
      <w:r>
        <w:t>- система контроля загазованности;</w:t>
      </w:r>
    </w:p>
    <w:p w:rsidR="005641C0" w:rsidRDefault="005641C0">
      <w:pPr>
        <w:pStyle w:val="ConsPlusNormal"/>
        <w:spacing w:before="220"/>
        <w:ind w:firstLine="540"/>
        <w:jc w:val="both"/>
      </w:pPr>
      <w:r>
        <w:t>- иное допустимое к установке в домовладениях оборудование, работающее на природном газе и необходимое для отопления (теплоснабжения) домовладений и для пищеприготовления.</w:t>
      </w:r>
    </w:p>
    <w:p w:rsidR="005641C0" w:rsidRDefault="005641C0">
      <w:pPr>
        <w:pStyle w:val="ConsPlusNormal"/>
        <w:spacing w:before="220"/>
        <w:ind w:firstLine="540"/>
        <w:jc w:val="both"/>
      </w:pPr>
      <w:r>
        <w:t xml:space="preserve">2.4. В случае если размер затрат гражданина, указанный в договоре о подключении, превышает установленный в </w:t>
      </w:r>
      <w:hyperlink w:anchor="P61">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средств в порядке и сроки, установленные договором о подключении.</w:t>
      </w:r>
    </w:p>
    <w:p w:rsidR="005641C0" w:rsidRDefault="005641C0">
      <w:pPr>
        <w:pStyle w:val="ConsPlusNormal"/>
        <w:spacing w:before="220"/>
        <w:ind w:firstLine="540"/>
        <w:jc w:val="both"/>
      </w:pPr>
      <w:r>
        <w:t xml:space="preserve">В случае если размер затрат гражданина, указанный в договоре о подключении, не превышает установленный в </w:t>
      </w:r>
      <w:hyperlink w:anchor="P61">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
    <w:p w:rsidR="005641C0" w:rsidRDefault="005641C0">
      <w:pPr>
        <w:pStyle w:val="ConsPlusNormal"/>
        <w:spacing w:before="22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63">
        <w:r>
          <w:rPr>
            <w:color w:val="0000FF"/>
          </w:rPr>
          <w:t>пунктами 2.2</w:t>
        </w:r>
      </w:hyperlink>
      <w:r>
        <w:t xml:space="preserve"> и </w:t>
      </w:r>
      <w:hyperlink w:anchor="P66">
        <w:r>
          <w:rPr>
            <w:color w:val="0000FF"/>
          </w:rPr>
          <w:t>2.3</w:t>
        </w:r>
      </w:hyperlink>
      <w:r>
        <w:t xml:space="preserve"> настоящего раздела, не допускается.</w:t>
      </w:r>
    </w:p>
    <w:p w:rsidR="005641C0" w:rsidRDefault="005641C0">
      <w:pPr>
        <w:pStyle w:val="ConsPlusNormal"/>
        <w:spacing w:before="220"/>
        <w:ind w:firstLine="540"/>
        <w:jc w:val="both"/>
      </w:pPr>
      <w:r>
        <w:t>2.6. При наличии у нескольких граждан права на дополнительную меру социальной поддержки в отношении одного домовладения дополнительная мера социальной поддержки предоставляется только одному из таких граждан.</w:t>
      </w:r>
    </w:p>
    <w:p w:rsidR="005641C0" w:rsidRDefault="005641C0">
      <w:pPr>
        <w:pStyle w:val="ConsPlusNormal"/>
        <w:spacing w:before="220"/>
        <w:ind w:firstLine="540"/>
        <w:jc w:val="both"/>
      </w:pPr>
      <w:r>
        <w:t xml:space="preserve">2.7. В случае если гражданин относится к нескольким категориям, указанным в </w:t>
      </w:r>
      <w:hyperlink w:anchor="P49">
        <w:r>
          <w:rPr>
            <w:color w:val="0000FF"/>
          </w:rPr>
          <w:t>пункте 1.3 раздела 1</w:t>
        </w:r>
      </w:hyperlink>
      <w:r>
        <w:t xml:space="preserve"> настоящего Порядка, право на получение дополнительной меры социальной поддержки возникает по одной из них.</w:t>
      </w:r>
    </w:p>
    <w:p w:rsidR="005641C0" w:rsidRDefault="005641C0">
      <w:pPr>
        <w:pStyle w:val="ConsPlusNormal"/>
        <w:jc w:val="both"/>
      </w:pPr>
    </w:p>
    <w:p w:rsidR="005641C0" w:rsidRDefault="005641C0">
      <w:pPr>
        <w:pStyle w:val="ConsPlusTitle"/>
        <w:jc w:val="center"/>
        <w:outlineLvl w:val="1"/>
      </w:pPr>
      <w:r>
        <w:t>3. Порядок взаимодействия между гражданином, Департаментом,</w:t>
      </w:r>
    </w:p>
    <w:p w:rsidR="005641C0" w:rsidRDefault="005641C0">
      <w:pPr>
        <w:pStyle w:val="ConsPlusTitle"/>
        <w:jc w:val="center"/>
      </w:pPr>
      <w:r>
        <w:t>газораспределительной организацией, иными органами</w:t>
      </w:r>
    </w:p>
    <w:p w:rsidR="005641C0" w:rsidRDefault="005641C0">
      <w:pPr>
        <w:pStyle w:val="ConsPlusTitle"/>
        <w:jc w:val="center"/>
      </w:pPr>
      <w:r>
        <w:t>и организациями</w:t>
      </w:r>
    </w:p>
    <w:p w:rsidR="005641C0" w:rsidRDefault="005641C0">
      <w:pPr>
        <w:pStyle w:val="ConsPlusNormal"/>
        <w:jc w:val="both"/>
      </w:pPr>
    </w:p>
    <w:p w:rsidR="005641C0" w:rsidRDefault="005641C0">
      <w:pPr>
        <w:pStyle w:val="ConsPlusNormal"/>
        <w:ind w:firstLine="540"/>
        <w:jc w:val="both"/>
      </w:pPr>
      <w:r>
        <w:t xml:space="preserve">3.1. Для установления права на дополнительную меру социальной поддержки гражданин или представитель гражданина, действующий на основании доверенности, оформленной в установленном федеральным законодательством порядке (далее - представитель гражданина), обращается с </w:t>
      </w:r>
      <w:hyperlink w:anchor="P365">
        <w:r>
          <w:rPr>
            <w:color w:val="0000FF"/>
          </w:rPr>
          <w:t>заявлением</w:t>
        </w:r>
      </w:hyperlink>
      <w:r>
        <w:t xml:space="preserve"> о предоставлении справки по форме согласно приложению N 1 к настоящему Порядку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гражданина.</w:t>
      </w:r>
    </w:p>
    <w:p w:rsidR="005641C0" w:rsidRDefault="005641C0">
      <w:pPr>
        <w:pStyle w:val="ConsPlusNormal"/>
        <w:spacing w:before="220"/>
        <w:ind w:firstLine="540"/>
        <w:jc w:val="both"/>
      </w:pPr>
      <w:bookmarkStart w:id="8" w:name="P85"/>
      <w:bookmarkEnd w:id="8"/>
      <w:r>
        <w:t>3.2. Гражданин (представитель гражданина) одновременно с заявлением о предоставлении справки представляет следующие документы:</w:t>
      </w:r>
    </w:p>
    <w:p w:rsidR="005641C0" w:rsidRDefault="005641C0">
      <w:pPr>
        <w:pStyle w:val="ConsPlusNormal"/>
        <w:spacing w:before="220"/>
        <w:ind w:firstLine="540"/>
        <w:jc w:val="both"/>
      </w:pPr>
      <w:r>
        <w:t>1) документ, удостоверяющий личность гражданина;</w:t>
      </w:r>
    </w:p>
    <w:p w:rsidR="005641C0" w:rsidRDefault="005641C0">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5641C0" w:rsidRDefault="005641C0">
      <w:pPr>
        <w:pStyle w:val="ConsPlusNormal"/>
        <w:spacing w:before="220"/>
        <w:ind w:firstLine="540"/>
        <w:jc w:val="both"/>
      </w:pPr>
      <w:r>
        <w:t>3) удостоверение участника ВОВ, инвалида боевых действий, ветерана боевых действий, инвалида ВОВ, члена семьи погибшего (умершего) инвалида ВОВ, инвалида боевых действий, участника ВОВ, ветерана боевых действий,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 труженика тыла (для участников ВОВ, инвалидов боевых действий, ветеранов боевых действий, инвалидов ВОВ, членов семьи погибшего (умершего) инвалида ВОВ, инвалида боевых действий, участника ВОВ, ветерана боевых действий,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 труженика тыла);</w:t>
      </w:r>
    </w:p>
    <w:p w:rsidR="005641C0" w:rsidRDefault="005641C0">
      <w:pPr>
        <w:pStyle w:val="ConsPlusNormal"/>
        <w:spacing w:before="220"/>
        <w:ind w:firstLine="540"/>
        <w:jc w:val="both"/>
      </w:pPr>
      <w:r>
        <w:t>4) удостоверение многодетной семьи единого образца и (или) вкладыш в удостоверение многодетной семьи единого образца (для многодетной семьи);</w:t>
      </w:r>
    </w:p>
    <w:p w:rsidR="005641C0" w:rsidRDefault="005641C0">
      <w:pPr>
        <w:pStyle w:val="ConsPlusNormal"/>
        <w:spacing w:before="220"/>
        <w:ind w:firstLine="540"/>
        <w:jc w:val="both"/>
      </w:pPr>
      <w:r>
        <w:t>5)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национальной гвардии Российской Федерации (далее - Росгвардия), или справку об участии в специальной военной операции, выданную военным комиссариатом (для мобилизованного гражданина, члена семьи мобилизованного гражданина, погибшего (умершего)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5641C0" w:rsidRDefault="005641C0">
      <w:pPr>
        <w:pStyle w:val="ConsPlusNormal"/>
        <w:spacing w:before="220"/>
        <w:ind w:firstLine="540"/>
        <w:jc w:val="both"/>
      </w:pPr>
      <w:r>
        <w:t>6) выписку из приказа командира воинской части о зачислении добровольца в добровольческое формирование либо иной документ (сведения, содержащиеся в нем) из воинской части о зачислении добровольца в добровольческое формирование, полученные через Федеральное казенное учреждение "Военный комиссариат Смоленской области" (далее - Военный комиссариат) (для члена семьи добровольца);</w:t>
      </w:r>
    </w:p>
    <w:p w:rsidR="005641C0" w:rsidRDefault="005641C0">
      <w:pPr>
        <w:pStyle w:val="ConsPlusNormal"/>
        <w:spacing w:before="220"/>
        <w:ind w:firstLine="540"/>
        <w:jc w:val="both"/>
      </w:pPr>
      <w:r>
        <w:t>7) справку с места прохождения военной службы военнослужащим, службы в территориальном органе Росгвардии лицом, проходящим службу в Росгвардии и имеющим специальное звание полиции (далее - сотрудник Росгвардии), содержащую сведения об участии гражданина, заключившего контракт, в специальной военной операции (для члена семьи гражданина, заключившего контракт);</w:t>
      </w:r>
    </w:p>
    <w:p w:rsidR="005641C0" w:rsidRDefault="005641C0">
      <w:pPr>
        <w:pStyle w:val="ConsPlusNormal"/>
        <w:spacing w:before="220"/>
        <w:ind w:firstLine="540"/>
        <w:jc w:val="both"/>
      </w:pPr>
      <w:r>
        <w:t xml:space="preserve">8)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(для члена семьи </w:t>
      </w:r>
      <w:r>
        <w:lastRenderedPageBreak/>
        <w:t>гражданина, заключившего контракт, погибшего (умершего)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5641C0" w:rsidRDefault="005641C0">
      <w:pPr>
        <w:pStyle w:val="ConsPlusNormal"/>
        <w:spacing w:before="220"/>
        <w:ind w:firstLine="540"/>
        <w:jc w:val="both"/>
      </w:pPr>
      <w:r>
        <w:t>9) выписку из приказа командира воинской части о зачислении добровольца, погибшего (умершего)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погибший (умерший) доброволец), в добровольческое формирование либо иной документ (сведения, содержащиеся в нем) из воинской части о зачислении погибшего (умершего) добровольца в добровольческое формирование, полученные через Военный комиссариат (для члена семьи погибшего (умершего) добровольца);</w:t>
      </w:r>
    </w:p>
    <w:p w:rsidR="005641C0" w:rsidRDefault="005641C0">
      <w:pPr>
        <w:pStyle w:val="ConsPlusNormal"/>
        <w:spacing w:before="220"/>
        <w:ind w:firstLine="540"/>
        <w:jc w:val="both"/>
      </w:pPr>
      <w:r>
        <w:t>10) выписку из приказа командира воинской части об исключении погибшего (умершего) добровольца из добровольческого формирования либо иной документ (сведения, содержащиеся в нем) из воинской части об исключении погибшего (умершего) добровольца из добровольческого формирования, полученные через Военный комиссариат (для члена семьи погибшего (умершего) добровольца);</w:t>
      </w:r>
    </w:p>
    <w:p w:rsidR="005641C0" w:rsidRDefault="005641C0">
      <w:pPr>
        <w:pStyle w:val="ConsPlusNormal"/>
        <w:spacing w:before="220"/>
        <w:ind w:firstLine="540"/>
        <w:jc w:val="both"/>
      </w:pPr>
      <w:r>
        <w:t>11) свидетельство о смерти и его нотариально удостоверенный перевод на русский язык в случае, когда регистрация смерти гражданина, погибшего (умершего) в ходе специальной военной операции, произведена компетентным органом иностранного государства (для члена семьи гражданина, погибшего (умершего) в ходе специальной военной операции);</w:t>
      </w:r>
    </w:p>
    <w:p w:rsidR="005641C0" w:rsidRDefault="005641C0">
      <w:pPr>
        <w:pStyle w:val="ConsPlusNormal"/>
        <w:spacing w:before="220"/>
        <w:ind w:firstLine="540"/>
        <w:jc w:val="both"/>
      </w:pPr>
      <w:r>
        <w:t>12) договор о подключении;</w:t>
      </w:r>
    </w:p>
    <w:p w:rsidR="005641C0" w:rsidRDefault="005641C0">
      <w:pPr>
        <w:pStyle w:val="ConsPlusNormal"/>
        <w:spacing w:before="220"/>
        <w:ind w:firstLine="540"/>
        <w:jc w:val="both"/>
      </w:pPr>
      <w:r>
        <w:t>13)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многодетных семей, малоимущих граждан, малоимущих семей с детьми, члена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14)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многодетных семей, малоимущих семей с детьми, члена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15) документы, подтверждающие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удостоверенный перевод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 семей с детьми, членов семей граждан, погибших (умерших) в ходе специальной военной операции);</w:t>
      </w:r>
    </w:p>
    <w:p w:rsidR="005641C0" w:rsidRDefault="005641C0">
      <w:pPr>
        <w:pStyle w:val="ConsPlusNormal"/>
        <w:spacing w:before="220"/>
        <w:ind w:firstLine="540"/>
        <w:jc w:val="both"/>
      </w:pPr>
      <w:r>
        <w:t>16) свидетельство об усыновлении (при наличии) (для члена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 для члена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18) документы, подтверждающие неполучение стипендии (в случае обучения членов малоимущей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rsidR="005641C0" w:rsidRDefault="005641C0">
      <w:pPr>
        <w:pStyle w:val="ConsPlusNormal"/>
        <w:spacing w:before="220"/>
        <w:ind w:firstLine="540"/>
        <w:jc w:val="both"/>
      </w:pPr>
      <w:r>
        <w:lastRenderedPageBreak/>
        <w:t>19) документы, подтверждающие факт прохождения малоимущим гражданином, членами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5641C0" w:rsidRDefault="005641C0">
      <w:pPr>
        <w:pStyle w:val="ConsPlusNormal"/>
        <w:spacing w:before="220"/>
        <w:ind w:firstLine="540"/>
        <w:jc w:val="both"/>
      </w:pPr>
      <w:r>
        <w:t>20) документы, подтверждающие нахождение малоимущего гражданина, членов малоимущей семьи на принудительном лечении по решению суда (при наличии);</w:t>
      </w:r>
    </w:p>
    <w:p w:rsidR="005641C0" w:rsidRDefault="005641C0">
      <w:pPr>
        <w:pStyle w:val="ConsPlusNormal"/>
        <w:spacing w:before="220"/>
        <w:ind w:firstLine="540"/>
        <w:jc w:val="both"/>
      </w:pPr>
      <w:r>
        <w:t>21) документ о прохождении малоимущим гражданином, членами малоимущей семьи военной службы по призыву (при наличии);</w:t>
      </w:r>
    </w:p>
    <w:p w:rsidR="005641C0" w:rsidRDefault="005641C0">
      <w:pPr>
        <w:pStyle w:val="ConsPlusNormal"/>
        <w:spacing w:before="220"/>
        <w:ind w:firstLine="540"/>
        <w:jc w:val="both"/>
      </w:pPr>
      <w:r>
        <w:t>22) документ о беременности женщины (при наличии) (для малоимущего гражданина, малоимущих семей);</w:t>
      </w:r>
    </w:p>
    <w:p w:rsidR="005641C0" w:rsidRDefault="005641C0">
      <w:pPr>
        <w:pStyle w:val="ConsPlusNormal"/>
        <w:spacing w:before="220"/>
        <w:ind w:firstLine="540"/>
        <w:jc w:val="both"/>
      </w:pPr>
      <w:r>
        <w:t xml:space="preserve">23) документы о наличии в собственности у малоимущего гражданина, членов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4">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
    <w:p w:rsidR="005641C0" w:rsidRDefault="005641C0">
      <w:pPr>
        <w:pStyle w:val="ConsPlusNormal"/>
        <w:spacing w:before="220"/>
        <w:ind w:firstLine="540"/>
        <w:jc w:val="both"/>
      </w:pPr>
      <w:r>
        <w:t>24) документы о наличии зарегистрированного на малоимущего гражданина, членов малоимущей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rsidR="005641C0" w:rsidRDefault="005641C0">
      <w:pPr>
        <w:pStyle w:val="ConsPlusNormal"/>
        <w:spacing w:before="220"/>
        <w:ind w:firstLine="540"/>
        <w:jc w:val="both"/>
      </w:pPr>
      <w:r>
        <w:t>25)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(при наличии) (для малоимущего гражданина, малоимущей семьи);</w:t>
      </w:r>
    </w:p>
    <w:p w:rsidR="005641C0" w:rsidRDefault="005641C0">
      <w:pPr>
        <w:pStyle w:val="ConsPlusNormal"/>
        <w:spacing w:before="220"/>
        <w:ind w:firstLine="540"/>
        <w:jc w:val="both"/>
      </w:pPr>
      <w:r>
        <w:t>26) документы, подтверждающие право собственности гражданина на домовладение, право на которое не зарегистрировано в Едином государственном реестре недвижимости;</w:t>
      </w:r>
    </w:p>
    <w:p w:rsidR="005641C0" w:rsidRDefault="005641C0">
      <w:pPr>
        <w:pStyle w:val="ConsPlusNormal"/>
        <w:spacing w:before="220"/>
        <w:ind w:firstLine="540"/>
        <w:jc w:val="both"/>
      </w:pPr>
      <w:r>
        <w:t>27) документы, подтверждающие право собственности гражданина на земельный участок, право на который не зарегистрировано в Едином государственном реестре недвижимости.</w:t>
      </w:r>
    </w:p>
    <w:p w:rsidR="005641C0" w:rsidRDefault="005641C0">
      <w:pPr>
        <w:pStyle w:val="ConsPlusNormal"/>
        <w:spacing w:before="220"/>
        <w:ind w:firstLine="540"/>
        <w:jc w:val="both"/>
      </w:pPr>
      <w:r>
        <w:t>3.3. В рамках настоящего Порядка к членам многодетной семьи относятся:</w:t>
      </w:r>
    </w:p>
    <w:p w:rsidR="005641C0" w:rsidRDefault="005641C0">
      <w:pPr>
        <w:pStyle w:val="ConsPlusNormal"/>
        <w:spacing w:before="220"/>
        <w:ind w:firstLine="540"/>
        <w:jc w:val="both"/>
      </w:pPr>
      <w:r>
        <w:t>- родители (усыновители);</w:t>
      </w:r>
    </w:p>
    <w:p w:rsidR="005641C0" w:rsidRDefault="005641C0">
      <w:pPr>
        <w:pStyle w:val="ConsPlusNormal"/>
        <w:spacing w:before="220"/>
        <w:ind w:firstLine="540"/>
        <w:jc w:val="both"/>
      </w:pPr>
      <w:r>
        <w:t>- дети в возрасте до 18 лет;</w:t>
      </w:r>
    </w:p>
    <w:p w:rsidR="005641C0" w:rsidRDefault="005641C0">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
    <w:p w:rsidR="005641C0" w:rsidRDefault="005641C0">
      <w:pPr>
        <w:pStyle w:val="ConsPlusNormal"/>
        <w:spacing w:before="220"/>
        <w:ind w:firstLine="540"/>
        <w:jc w:val="both"/>
      </w:pPr>
      <w:r>
        <w:t>В рамках настоящего Порядка к членам семьи, имеющей ребенка-инвалида, относятся:</w:t>
      </w:r>
    </w:p>
    <w:p w:rsidR="005641C0" w:rsidRDefault="005641C0">
      <w:pPr>
        <w:pStyle w:val="ConsPlusNormal"/>
        <w:spacing w:before="220"/>
        <w:ind w:firstLine="540"/>
        <w:jc w:val="both"/>
      </w:pPr>
      <w:r>
        <w:t>- ребенок-инвалид;</w:t>
      </w:r>
    </w:p>
    <w:p w:rsidR="005641C0" w:rsidRDefault="005641C0">
      <w:pPr>
        <w:pStyle w:val="ConsPlusNormal"/>
        <w:spacing w:before="220"/>
        <w:ind w:firstLine="540"/>
        <w:jc w:val="both"/>
      </w:pPr>
      <w:r>
        <w:lastRenderedPageBreak/>
        <w:t>- родители (усыновители) ребенка-инвалида;</w:t>
      </w:r>
    </w:p>
    <w:p w:rsidR="005641C0" w:rsidRDefault="005641C0">
      <w:pPr>
        <w:pStyle w:val="ConsPlusNormal"/>
        <w:spacing w:before="220"/>
        <w:ind w:firstLine="540"/>
        <w:jc w:val="both"/>
      </w:pPr>
      <w:r>
        <w:t>- полнородные и неполнородные братья и сестры ребенка-инвалида;</w:t>
      </w:r>
    </w:p>
    <w:p w:rsidR="005641C0" w:rsidRDefault="005641C0">
      <w:pPr>
        <w:pStyle w:val="ConsPlusNormal"/>
        <w:spacing w:before="220"/>
        <w:ind w:firstLine="540"/>
        <w:jc w:val="both"/>
      </w:pPr>
      <w:r>
        <w:t>- бабушки и дедушки ребенка-инвалида по прямой восходящей линии.</w:t>
      </w:r>
    </w:p>
    <w:p w:rsidR="005641C0" w:rsidRDefault="005641C0">
      <w:pPr>
        <w:pStyle w:val="ConsPlusNormal"/>
        <w:spacing w:before="220"/>
        <w:ind w:firstLine="540"/>
        <w:jc w:val="both"/>
      </w:pPr>
      <w:r>
        <w:t>В рамках настоящего Порядка к членам семьи мобилизованного гражданина, добровольца, гражданина, заключившего контракт, гражданина, погибшего (умершего) в ходе специальной военной операции, относятся:</w:t>
      </w:r>
    </w:p>
    <w:p w:rsidR="005641C0" w:rsidRDefault="005641C0">
      <w:pPr>
        <w:pStyle w:val="ConsPlusNormal"/>
        <w:spacing w:before="220"/>
        <w:ind w:firstLine="540"/>
        <w:jc w:val="both"/>
      </w:pPr>
      <w:r>
        <w:t>- супруг (супруга);</w:t>
      </w:r>
    </w:p>
    <w:p w:rsidR="005641C0" w:rsidRDefault="005641C0">
      <w:pPr>
        <w:pStyle w:val="ConsPlusNormal"/>
        <w:spacing w:before="220"/>
        <w:ind w:firstLine="540"/>
        <w:jc w:val="both"/>
      </w:pPr>
      <w:r>
        <w:t>- дети в возрасте до 18 лет;</w:t>
      </w:r>
    </w:p>
    <w:p w:rsidR="005641C0" w:rsidRDefault="005641C0">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5641C0" w:rsidRDefault="005641C0">
      <w:pPr>
        <w:pStyle w:val="ConsPlusNormal"/>
        <w:spacing w:before="220"/>
        <w:ind w:firstLine="540"/>
        <w:jc w:val="both"/>
      </w:pPr>
      <w:r>
        <w:t>- родители (усыновители).</w:t>
      </w:r>
    </w:p>
    <w:p w:rsidR="005641C0" w:rsidRDefault="005641C0">
      <w:pPr>
        <w:pStyle w:val="ConsPlusNormal"/>
        <w:spacing w:before="220"/>
        <w:ind w:firstLine="540"/>
        <w:jc w:val="both"/>
      </w:pPr>
      <w:bookmarkStart w:id="9" w:name="P127"/>
      <w:bookmarkEnd w:id="9"/>
      <w:r>
        <w:t>3.4. В рамках настоящего Порядка под малоимущими гражданами, в том числе малоимущими семьями с детьми, понимается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5641C0" w:rsidRDefault="005641C0">
      <w:pPr>
        <w:pStyle w:val="ConsPlusNormal"/>
        <w:spacing w:before="22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и натуральной форме, в том числе:</w:t>
      </w:r>
    </w:p>
    <w:p w:rsidR="005641C0" w:rsidRDefault="005641C0">
      <w:pPr>
        <w:pStyle w:val="ConsPlusNormal"/>
        <w:spacing w:before="220"/>
        <w:ind w:firstLine="540"/>
        <w:jc w:val="both"/>
      </w:pPr>
      <w:r>
        <w:t xml:space="preserve">1) все предусмотренные системой оплаты труда выплаты, учитываемые при расчете среднего заработка в соответствии с </w:t>
      </w:r>
      <w:hyperlink r:id="rId15">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5641C0" w:rsidRDefault="005641C0">
      <w:pPr>
        <w:pStyle w:val="ConsPlusNormal"/>
        <w:spacing w:before="220"/>
        <w:ind w:firstLine="540"/>
        <w:jc w:val="both"/>
      </w:pPr>
      <w:r>
        <w:t>2) средний заработок, сохраняемый в случаях, предусмотренных трудовым законодательством;</w:t>
      </w:r>
    </w:p>
    <w:p w:rsidR="005641C0" w:rsidRDefault="005641C0">
      <w:pPr>
        <w:pStyle w:val="ConsPlusNormal"/>
        <w:spacing w:before="220"/>
        <w:ind w:firstLine="540"/>
        <w:jc w:val="both"/>
      </w:pPr>
      <w: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5641C0" w:rsidRDefault="005641C0">
      <w:pPr>
        <w:pStyle w:val="ConsPlusNormal"/>
        <w:spacing w:before="220"/>
        <w:ind w:firstLine="540"/>
        <w:jc w:val="both"/>
      </w:pPr>
      <w: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5641C0" w:rsidRDefault="005641C0">
      <w:pPr>
        <w:pStyle w:val="ConsPlusNormal"/>
        <w:spacing w:before="220"/>
        <w:ind w:firstLine="540"/>
        <w:jc w:val="both"/>
      </w:pPr>
      <w:r>
        <w:t>5) социальные выплаты из бюджетов всех уровней, государственных внебюджетных фондов и других источников, к которым относятся:</w:t>
      </w:r>
    </w:p>
    <w:p w:rsidR="005641C0" w:rsidRDefault="005641C0">
      <w:pPr>
        <w:pStyle w:val="ConsPlusNormal"/>
        <w:spacing w:before="220"/>
        <w:ind w:firstLine="540"/>
        <w:jc w:val="both"/>
      </w:pPr>
      <w: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5641C0" w:rsidRDefault="005641C0">
      <w:pPr>
        <w:pStyle w:val="ConsPlusNormal"/>
        <w:spacing w:before="220"/>
        <w:ind w:firstLine="540"/>
        <w:jc w:val="both"/>
      </w:pPr>
      <w:r>
        <w:t>- ежемесячное пожизненное содержание судей, вышедших в отставку;</w:t>
      </w:r>
    </w:p>
    <w:p w:rsidR="005641C0" w:rsidRDefault="005641C0">
      <w:pPr>
        <w:pStyle w:val="ConsPlusNormal"/>
        <w:spacing w:before="220"/>
        <w:ind w:firstLine="540"/>
        <w:jc w:val="both"/>
      </w:pPr>
      <w: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5641C0" w:rsidRDefault="005641C0">
      <w:pPr>
        <w:pStyle w:val="ConsPlusNormal"/>
        <w:spacing w:before="220"/>
        <w:ind w:firstLine="540"/>
        <w:jc w:val="both"/>
      </w:pPr>
      <w:r>
        <w:t xml:space="preserve">- пособие по безработице, материальная помощь и иные выплаты безработным гражданам, а </w:t>
      </w:r>
      <w:r>
        <w:lastRenderedPageBreak/>
        <w:t>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5641C0" w:rsidRDefault="005641C0">
      <w:pPr>
        <w:pStyle w:val="ConsPlusNormal"/>
        <w:spacing w:before="220"/>
        <w:ind w:firstLine="540"/>
        <w:jc w:val="both"/>
      </w:pPr>
      <w:r>
        <w:t>-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5641C0" w:rsidRDefault="005641C0">
      <w:pPr>
        <w:pStyle w:val="ConsPlusNormal"/>
        <w:spacing w:before="220"/>
        <w:ind w:firstLine="540"/>
        <w:jc w:val="both"/>
      </w:pPr>
      <w:r>
        <w:t>- ежемесячное пособие в связи с рождением и воспитанием ребенка;</w:t>
      </w:r>
    </w:p>
    <w:p w:rsidR="005641C0" w:rsidRDefault="005641C0">
      <w:pPr>
        <w:pStyle w:val="ConsPlusNormal"/>
        <w:spacing w:before="220"/>
        <w:ind w:firstLine="540"/>
        <w:jc w:val="both"/>
      </w:pPr>
      <w:r>
        <w:t>- ежемесячное пособие на ребенка;</w:t>
      </w:r>
    </w:p>
    <w:p w:rsidR="005641C0" w:rsidRDefault="005641C0">
      <w:pPr>
        <w:pStyle w:val="ConsPlusNormal"/>
        <w:spacing w:before="220"/>
        <w:ind w:firstLine="540"/>
        <w:jc w:val="both"/>
      </w:pPr>
      <w:r>
        <w:t>-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5641C0" w:rsidRDefault="005641C0">
      <w:pPr>
        <w:pStyle w:val="ConsPlusNormal"/>
        <w:spacing w:before="220"/>
        <w:ind w:firstLine="540"/>
        <w:jc w:val="both"/>
      </w:pPr>
      <w: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5641C0" w:rsidRDefault="005641C0">
      <w:pPr>
        <w:pStyle w:val="ConsPlusNormal"/>
        <w:spacing w:before="220"/>
        <w:ind w:firstLine="540"/>
        <w:jc w:val="both"/>
      </w:pPr>
      <w: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641C0" w:rsidRDefault="005641C0">
      <w:pPr>
        <w:pStyle w:val="ConsPlusNormal"/>
        <w:spacing w:before="220"/>
        <w:ind w:firstLine="540"/>
        <w:jc w:val="both"/>
      </w:pPr>
      <w: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5641C0" w:rsidRDefault="005641C0">
      <w:pPr>
        <w:pStyle w:val="ConsPlusNormal"/>
        <w:spacing w:before="220"/>
        <w:ind w:firstLine="540"/>
        <w:jc w:val="both"/>
      </w:pPr>
      <w:r>
        <w:t>-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5641C0" w:rsidRDefault="005641C0">
      <w:pPr>
        <w:pStyle w:val="ConsPlusNormal"/>
        <w:spacing w:before="220"/>
        <w:ind w:firstLine="540"/>
        <w:jc w:val="both"/>
      </w:pPr>
      <w:r>
        <w:t>6)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5641C0" w:rsidRDefault="005641C0">
      <w:pPr>
        <w:pStyle w:val="ConsPlusNormal"/>
        <w:spacing w:before="220"/>
        <w:ind w:firstLine="540"/>
        <w:jc w:val="both"/>
      </w:pPr>
      <w: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5641C0" w:rsidRDefault="005641C0">
      <w:pPr>
        <w:pStyle w:val="ConsPlusNormal"/>
        <w:spacing w:before="220"/>
        <w:ind w:firstLine="540"/>
        <w:jc w:val="both"/>
      </w:pPr>
      <w: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5641C0" w:rsidRDefault="005641C0">
      <w:pPr>
        <w:pStyle w:val="ConsPlusNormal"/>
        <w:spacing w:before="220"/>
        <w:ind w:firstLine="540"/>
        <w:jc w:val="both"/>
      </w:pPr>
      <w:r>
        <w:t>7) другие доходы семьи или одиноко проживающего гражданина, в которые включаются:</w:t>
      </w:r>
    </w:p>
    <w:p w:rsidR="005641C0" w:rsidRDefault="005641C0">
      <w:pPr>
        <w:pStyle w:val="ConsPlusNormal"/>
        <w:spacing w:before="220"/>
        <w:ind w:firstLine="540"/>
        <w:jc w:val="both"/>
      </w:pPr>
      <w:r>
        <w:t xml:space="preserve">-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w:t>
      </w:r>
      <w:r>
        <w:lastRenderedPageBreak/>
        <w:t>установленные законодательством Российской Федерации;</w:t>
      </w:r>
    </w:p>
    <w:p w:rsidR="005641C0" w:rsidRDefault="005641C0">
      <w:pPr>
        <w:pStyle w:val="ConsPlusNormal"/>
        <w:spacing w:before="220"/>
        <w:ind w:firstLine="540"/>
        <w:jc w:val="both"/>
      </w:pPr>
      <w: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5641C0" w:rsidRDefault="005641C0">
      <w:pPr>
        <w:pStyle w:val="ConsPlusNormal"/>
        <w:spacing w:before="220"/>
        <w:ind w:firstLine="540"/>
        <w:jc w:val="both"/>
      </w:pPr>
      <w:r>
        <w:t>- оплата работ по договорам, заключаемым в соответствии с гражданским законодательством Российской Федерации;</w:t>
      </w:r>
    </w:p>
    <w:p w:rsidR="005641C0" w:rsidRDefault="005641C0">
      <w:pPr>
        <w:pStyle w:val="ConsPlusNormal"/>
        <w:spacing w:before="220"/>
        <w:ind w:firstLine="540"/>
        <w:jc w:val="both"/>
      </w:pPr>
      <w: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5641C0" w:rsidRDefault="005641C0">
      <w:pPr>
        <w:pStyle w:val="ConsPlusNormal"/>
        <w:spacing w:before="220"/>
        <w:ind w:firstLine="540"/>
        <w:jc w:val="both"/>
      </w:pPr>
      <w: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5641C0" w:rsidRDefault="005641C0">
      <w:pPr>
        <w:pStyle w:val="ConsPlusNormal"/>
        <w:spacing w:before="220"/>
        <w:ind w:firstLine="540"/>
        <w:jc w:val="both"/>
      </w:pPr>
      <w: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5641C0" w:rsidRDefault="005641C0">
      <w:pPr>
        <w:pStyle w:val="ConsPlusNormal"/>
        <w:spacing w:before="220"/>
        <w:ind w:firstLine="540"/>
        <w:jc w:val="both"/>
      </w:pPr>
      <w:r>
        <w:t>- доходы по акциям и другие доходы от участия в управлении собственностью организации;</w:t>
      </w:r>
    </w:p>
    <w:p w:rsidR="005641C0" w:rsidRDefault="005641C0">
      <w:pPr>
        <w:pStyle w:val="ConsPlusNormal"/>
        <w:spacing w:before="220"/>
        <w:ind w:firstLine="540"/>
        <w:jc w:val="both"/>
      </w:pPr>
      <w:r>
        <w:t>- алименты, получаемые членами семьи;</w:t>
      </w:r>
    </w:p>
    <w:p w:rsidR="005641C0" w:rsidRDefault="005641C0">
      <w:pPr>
        <w:pStyle w:val="ConsPlusNormal"/>
        <w:spacing w:before="220"/>
        <w:ind w:firstLine="540"/>
        <w:jc w:val="both"/>
      </w:pPr>
      <w:r>
        <w:t>- проценты по банковским вкладам;</w:t>
      </w:r>
    </w:p>
    <w:p w:rsidR="005641C0" w:rsidRDefault="005641C0">
      <w:pPr>
        <w:pStyle w:val="ConsPlusNormal"/>
        <w:spacing w:before="220"/>
        <w:ind w:firstLine="540"/>
        <w:jc w:val="both"/>
      </w:pPr>
      <w:r>
        <w:t>- наследуемые и подаренные денежные средства;</w:t>
      </w:r>
    </w:p>
    <w:p w:rsidR="005641C0" w:rsidRDefault="005641C0">
      <w:pPr>
        <w:pStyle w:val="ConsPlusNormal"/>
        <w:spacing w:before="220"/>
        <w:ind w:firstLine="540"/>
        <w:jc w:val="both"/>
      </w:pPr>
      <w: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5641C0" w:rsidRDefault="005641C0">
      <w:pPr>
        <w:pStyle w:val="ConsPlusNormal"/>
        <w:spacing w:before="220"/>
        <w:ind w:firstLine="540"/>
        <w:jc w:val="both"/>
      </w:pPr>
      <w:r>
        <w:t>3.5. При расчете среднедушевого дохода не учитываются:</w:t>
      </w:r>
    </w:p>
    <w:p w:rsidR="005641C0" w:rsidRDefault="005641C0">
      <w:pPr>
        <w:pStyle w:val="ConsPlusNormal"/>
        <w:spacing w:before="220"/>
        <w:ind w:firstLine="540"/>
        <w:jc w:val="both"/>
      </w:pPr>
      <w:r>
        <w:t>-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w:t>
      </w:r>
    </w:p>
    <w:p w:rsidR="005641C0" w:rsidRDefault="005641C0">
      <w:pPr>
        <w:pStyle w:val="ConsPlusNormal"/>
        <w:spacing w:before="220"/>
        <w:ind w:firstLine="540"/>
        <w:jc w:val="both"/>
      </w:pPr>
      <w: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5641C0" w:rsidRDefault="005641C0">
      <w:pPr>
        <w:pStyle w:val="ConsPlusNormal"/>
        <w:spacing w:before="220"/>
        <w:ind w:firstLine="540"/>
        <w:jc w:val="both"/>
      </w:pPr>
      <w:r>
        <w:t>-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5641C0" w:rsidRDefault="005641C0">
      <w:pPr>
        <w:pStyle w:val="ConsPlusNormal"/>
        <w:spacing w:before="220"/>
        <w:ind w:firstLine="540"/>
        <w:jc w:val="both"/>
      </w:pPr>
      <w: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5641C0" w:rsidRDefault="005641C0">
      <w:pPr>
        <w:pStyle w:val="ConsPlusNormal"/>
        <w:spacing w:before="220"/>
        <w:ind w:firstLine="540"/>
        <w:jc w:val="both"/>
      </w:pPr>
      <w:r>
        <w:t>-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5641C0" w:rsidRDefault="005641C0">
      <w:pPr>
        <w:pStyle w:val="ConsPlusNormal"/>
        <w:spacing w:before="220"/>
        <w:ind w:firstLine="540"/>
        <w:jc w:val="both"/>
      </w:pPr>
      <w:r>
        <w:lastRenderedPageBreak/>
        <w:t xml:space="preserve">- средства материнского (семейного) капитала, предусмотренного Федеральным </w:t>
      </w:r>
      <w:hyperlink r:id="rId16">
        <w:r>
          <w:rPr>
            <w:color w:val="0000FF"/>
          </w:rPr>
          <w:t>законом</w:t>
        </w:r>
      </w:hyperlink>
      <w: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rsidR="005641C0" w:rsidRDefault="005641C0">
      <w:pPr>
        <w:pStyle w:val="ConsPlusNormal"/>
        <w:spacing w:before="220"/>
        <w:ind w:firstLine="540"/>
        <w:jc w:val="both"/>
      </w:pPr>
      <w:r>
        <w:t>-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5641C0" w:rsidRDefault="005641C0">
      <w:pPr>
        <w:pStyle w:val="ConsPlusNormal"/>
        <w:spacing w:before="220"/>
        <w:ind w:firstLine="540"/>
        <w:jc w:val="both"/>
      </w:pPr>
      <w:r>
        <w:t xml:space="preserve">- социальное пособие на погребение, установленное Федеральным </w:t>
      </w:r>
      <w:hyperlink r:id="rId17">
        <w:r>
          <w:rPr>
            <w:color w:val="0000FF"/>
          </w:rPr>
          <w:t>законом</w:t>
        </w:r>
      </w:hyperlink>
      <w:r>
        <w:t xml:space="preserve"> "О погребении и похоронном деле".</w:t>
      </w:r>
    </w:p>
    <w:p w:rsidR="005641C0" w:rsidRDefault="005641C0">
      <w:pPr>
        <w:pStyle w:val="ConsPlusNormal"/>
        <w:spacing w:before="220"/>
        <w:ind w:firstLine="540"/>
        <w:jc w:val="both"/>
      </w:pPr>
      <w:bookmarkStart w:id="10" w:name="P170"/>
      <w:bookmarkEnd w:id="10"/>
      <w:r>
        <w:t>3.6. Дополнительная мера социальной поддержки не предоставляется малоимущему гражданину, в том числе малоимущей семье с детьми, не имеющим доходов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предоставлении справки (далее также - расчетный период), за исключением приходящихся на расчетный период следующих случаев (их совокупности):</w:t>
      </w:r>
    </w:p>
    <w:p w:rsidR="005641C0" w:rsidRDefault="005641C0">
      <w:pPr>
        <w:pStyle w:val="ConsPlusNormal"/>
        <w:spacing w:before="220"/>
        <w:ind w:firstLine="540"/>
        <w:jc w:val="both"/>
      </w:pPr>
      <w:r>
        <w:t>- гражданин или члены его семьи не более 6 месяцев имели статус безработного, ищущего работу;</w:t>
      </w:r>
    </w:p>
    <w:p w:rsidR="005641C0" w:rsidRDefault="005641C0">
      <w:pPr>
        <w:pStyle w:val="ConsPlusNormal"/>
        <w:spacing w:before="220"/>
        <w:ind w:firstLine="540"/>
        <w:jc w:val="both"/>
      </w:pPr>
      <w:r>
        <w:t>- гражданин или члены его семьи осуществляли уход за ребенком до достижения им возраста трех лет;</w:t>
      </w:r>
    </w:p>
    <w:p w:rsidR="005641C0" w:rsidRDefault="005641C0">
      <w:pPr>
        <w:pStyle w:val="ConsPlusNormal"/>
        <w:spacing w:before="220"/>
        <w:ind w:firstLine="540"/>
        <w:jc w:val="both"/>
      </w:pPr>
      <w:r>
        <w:t>- гражданин или члены его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5641C0" w:rsidRDefault="005641C0">
      <w:pPr>
        <w:pStyle w:val="ConsPlusNormal"/>
        <w:spacing w:before="220"/>
        <w:ind w:firstLine="540"/>
        <w:jc w:val="both"/>
      </w:pPr>
      <w:r>
        <w:t>- гражданин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5641C0" w:rsidRDefault="005641C0">
      <w:pPr>
        <w:pStyle w:val="ConsPlusNormal"/>
        <w:spacing w:before="220"/>
        <w:ind w:firstLine="540"/>
        <w:jc w:val="both"/>
      </w:pPr>
      <w:r>
        <w:t>- гражданин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5641C0" w:rsidRDefault="005641C0">
      <w:pPr>
        <w:pStyle w:val="ConsPlusNormal"/>
        <w:spacing w:before="220"/>
        <w:ind w:firstLine="540"/>
        <w:jc w:val="both"/>
      </w:pPr>
      <w:r>
        <w:t>- гражданин или члены его семьи проходили военную службу по призыву (включая период не более 3 месяцев со дня демобилизации);</w:t>
      </w:r>
    </w:p>
    <w:p w:rsidR="005641C0" w:rsidRDefault="005641C0">
      <w:pPr>
        <w:pStyle w:val="ConsPlusNormal"/>
        <w:spacing w:before="220"/>
        <w:ind w:firstLine="540"/>
        <w:jc w:val="both"/>
      </w:pPr>
      <w:r>
        <w:t>- гражданин или члены его семьи были лишены свободы или находились под стражей (включая период не более 3 месяцев со дня освобождения);</w:t>
      </w:r>
    </w:p>
    <w:p w:rsidR="005641C0" w:rsidRDefault="005641C0">
      <w:pPr>
        <w:pStyle w:val="ConsPlusNormal"/>
        <w:spacing w:before="220"/>
        <w:ind w:firstLine="540"/>
        <w:jc w:val="both"/>
      </w:pPr>
      <w:r>
        <w:t>- гражданин являлся (является) единственным родителем (законным представителем), имеющим несовершеннолетнего ребенка (детей);</w:t>
      </w:r>
    </w:p>
    <w:p w:rsidR="005641C0" w:rsidRDefault="005641C0">
      <w:pPr>
        <w:pStyle w:val="ConsPlusNormal"/>
        <w:spacing w:before="220"/>
        <w:ind w:firstLine="540"/>
        <w:jc w:val="both"/>
      </w:pPr>
      <w:r>
        <w:t>- семья гражданина являлась (является) многодетной (этот случай распространяется только на гражданина или только на одного из членов его семьи);</w:t>
      </w:r>
    </w:p>
    <w:p w:rsidR="005641C0" w:rsidRDefault="005641C0">
      <w:pPr>
        <w:pStyle w:val="ConsPlusNormal"/>
        <w:spacing w:before="220"/>
        <w:ind w:firstLine="540"/>
        <w:jc w:val="both"/>
      </w:pPr>
      <w:r>
        <w:t>- гражданин и (или) члены семьи гражданина 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предоставлении справки, или при условии, что на день подачи заявления о предоставлении справки срок беременности женщины - 12 недель и более, решение об отказе в назначении дополнительной меры социальной поддержки по основанию, указанному в настоящем абзаце, не принимается).</w:t>
      </w:r>
    </w:p>
    <w:p w:rsidR="005641C0" w:rsidRDefault="005641C0">
      <w:pPr>
        <w:pStyle w:val="ConsPlusNormal"/>
        <w:spacing w:before="220"/>
        <w:ind w:firstLine="540"/>
        <w:jc w:val="both"/>
      </w:pPr>
      <w:r>
        <w:lastRenderedPageBreak/>
        <w:t>Периоды отсутствия доходов в случаях, указанных в настоящем пункте, оцениваются в совокупности и должны составлять 10 и более месяцев расчетного периода.</w:t>
      </w:r>
    </w:p>
    <w:p w:rsidR="005641C0" w:rsidRDefault="005641C0">
      <w:pPr>
        <w:pStyle w:val="ConsPlusNormal"/>
        <w:spacing w:before="220"/>
        <w:ind w:firstLine="540"/>
        <w:jc w:val="both"/>
      </w:pPr>
      <w:r>
        <w:t>3.7. В состав малоимущей семьи, учитываемый в целях расчета среднедушевого дохода малоимущей семьи, включаются гражданин, подавший заявление о предоставлении справки,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
    <w:p w:rsidR="005641C0" w:rsidRDefault="005641C0">
      <w:pPr>
        <w:pStyle w:val="ConsPlusNormal"/>
        <w:spacing w:before="220"/>
        <w:ind w:firstLine="540"/>
        <w:jc w:val="both"/>
      </w:pPr>
      <w:r>
        <w:t>В состав малоимущей семьи, учитываемый в целях расчета среднедушевого дохода малоимущей семьи, не включаются:</w:t>
      </w:r>
    </w:p>
    <w:p w:rsidR="005641C0" w:rsidRDefault="005641C0">
      <w:pPr>
        <w:pStyle w:val="ConsPlusNormal"/>
        <w:spacing w:before="220"/>
        <w:ind w:firstLine="540"/>
        <w:jc w:val="both"/>
      </w:pPr>
      <w:r>
        <w:t>1) лица, лишенные родительских прав (ограниченные в родительских правах);</w:t>
      </w:r>
    </w:p>
    <w:p w:rsidR="005641C0" w:rsidRDefault="005641C0">
      <w:pPr>
        <w:pStyle w:val="ConsPlusNormal"/>
        <w:spacing w:before="220"/>
        <w:ind w:firstLine="540"/>
        <w:jc w:val="both"/>
      </w:pPr>
      <w:r>
        <w:t>2) лица, находящиеся на полном государственном обеспечении (за исключением гражданина и детей, находящихся под опекой);</w:t>
      </w:r>
    </w:p>
    <w:p w:rsidR="005641C0" w:rsidRDefault="005641C0">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5641C0" w:rsidRDefault="005641C0">
      <w:pPr>
        <w:pStyle w:val="ConsPlusNormal"/>
        <w:spacing w:before="220"/>
        <w:ind w:firstLine="540"/>
        <w:jc w:val="both"/>
      </w:pPr>
      <w:r>
        <w:t>4) лица, отбывающие наказание в виде лишения свободы;</w:t>
      </w:r>
    </w:p>
    <w:p w:rsidR="005641C0" w:rsidRDefault="005641C0">
      <w:pPr>
        <w:pStyle w:val="ConsPlusNormal"/>
        <w:spacing w:before="220"/>
        <w:ind w:firstLine="540"/>
        <w:jc w:val="both"/>
      </w:pPr>
      <w:r>
        <w:t>5) лица, находящиеся на принудительном лечении по решению суда;</w:t>
      </w:r>
    </w:p>
    <w:p w:rsidR="005641C0" w:rsidRDefault="005641C0">
      <w:pPr>
        <w:pStyle w:val="ConsPlusNormal"/>
        <w:spacing w:before="220"/>
        <w:ind w:firstLine="540"/>
        <w:jc w:val="both"/>
      </w:pPr>
      <w:r>
        <w:t>6) лица, в отношении которых применена мера пресечения в виде заключения под стражу.</w:t>
      </w:r>
    </w:p>
    <w:p w:rsidR="005641C0" w:rsidRDefault="005641C0">
      <w:pPr>
        <w:pStyle w:val="ConsPlusNormal"/>
        <w:spacing w:before="220"/>
        <w:ind w:firstLine="540"/>
        <w:jc w:val="both"/>
      </w:pPr>
      <w:bookmarkStart w:id="11" w:name="P190"/>
      <w:bookmarkEnd w:id="11"/>
      <w:r>
        <w:t>3.8. Среднедушевой доход малоимущей семьи рассчитывается исходя из суммы доходов членов малоимущей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предоставлении справки, путем деления одной двенадцатой суммы доходов всех членов семьи за расчетный период на число членов семьи.</w:t>
      </w:r>
    </w:p>
    <w:p w:rsidR="005641C0" w:rsidRDefault="005641C0">
      <w:pPr>
        <w:pStyle w:val="ConsPlusNormal"/>
        <w:spacing w:before="220"/>
        <w:ind w:firstLine="540"/>
        <w:jc w:val="both"/>
      </w:pPr>
      <w:r>
        <w:t>3.9. Представленные для получения справки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5641C0" w:rsidRDefault="005641C0">
      <w:pPr>
        <w:pStyle w:val="ConsPlusNormal"/>
        <w:spacing w:before="220"/>
        <w:ind w:firstLine="540"/>
        <w:jc w:val="both"/>
      </w:pPr>
      <w:bookmarkStart w:id="12" w:name="P192"/>
      <w:bookmarkEnd w:id="12"/>
      <w:r>
        <w:t>3.10. Сектор Учреждения в срок, не превышающий 2 рабочих дней со дня представления гражданином (представителем гражданина) заявления о предоставлении справки,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5641C0" w:rsidRDefault="005641C0">
      <w:pPr>
        <w:pStyle w:val="ConsPlusNormal"/>
        <w:spacing w:before="220"/>
        <w:ind w:firstLine="540"/>
        <w:jc w:val="both"/>
      </w:pPr>
      <w:r>
        <w:t>1) документа (сведений) о заключении (расторжении) брака (в отношении многодетных семей, малоимущих граждан, малоимущих семей с детьми, членов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2) документа (сведений) о рождении (в отношении многодетных семей, малоимущих семей с детьми, членов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 xml:space="preserve">3) документов (справок) о доходах гражданина и членов его семьи, учитываемых при </w:t>
      </w:r>
      <w:r>
        <w:lastRenderedPageBreak/>
        <w:t>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
    <w:p w:rsidR="005641C0" w:rsidRDefault="005641C0">
      <w:pPr>
        <w:pStyle w:val="ConsPlusNormal"/>
        <w:spacing w:before="220"/>
        <w:ind w:firstLine="540"/>
        <w:jc w:val="both"/>
      </w:pPr>
      <w:r>
        <w:t>4) документов, подтверждающих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rsidR="005641C0" w:rsidRDefault="005641C0">
      <w:pPr>
        <w:pStyle w:val="ConsPlusNormal"/>
        <w:spacing w:before="220"/>
        <w:ind w:firstLine="540"/>
        <w:jc w:val="both"/>
      </w:pPr>
      <w:r>
        <w:t>5) сведений об инвалидности гражданина, содержащихся в федеральной государственной информационной системе "Федеральный реестр инвалидов";</w:t>
      </w:r>
    </w:p>
    <w:p w:rsidR="005641C0" w:rsidRDefault="005641C0">
      <w:pPr>
        <w:pStyle w:val="ConsPlusNormal"/>
        <w:spacing w:before="220"/>
        <w:ind w:firstLine="540"/>
        <w:jc w:val="both"/>
      </w:pPr>
      <w:r>
        <w:t>6) документов (сведений) об осуществлении ухода за нетрудоспособными лицами в период расчета среднедушевого дохода;</w:t>
      </w:r>
    </w:p>
    <w:p w:rsidR="005641C0" w:rsidRDefault="005641C0">
      <w:pPr>
        <w:pStyle w:val="ConsPlusNormal"/>
        <w:spacing w:before="220"/>
        <w:ind w:firstLine="540"/>
        <w:jc w:val="both"/>
      </w:pPr>
      <w:r>
        <w:t>7) документов (сведений) об освобождении из мест лишения свободы гражданина и (или) членов его семьи в период, за который рассчитывается среднедушевой доход семьи;</w:t>
      </w:r>
    </w:p>
    <w:p w:rsidR="005641C0" w:rsidRDefault="005641C0">
      <w:pPr>
        <w:pStyle w:val="ConsPlusNormal"/>
        <w:spacing w:before="220"/>
        <w:ind w:firstLine="540"/>
        <w:jc w:val="both"/>
      </w:pPr>
      <w:r>
        <w:t>8) документов (сведений) о пребывании в местах лишения свободы членов семьи гражданина;</w:t>
      </w:r>
    </w:p>
    <w:p w:rsidR="005641C0" w:rsidRDefault="005641C0">
      <w:pPr>
        <w:pStyle w:val="ConsPlusNormal"/>
        <w:spacing w:before="220"/>
        <w:ind w:firstLine="540"/>
        <w:jc w:val="both"/>
      </w:pPr>
      <w:r>
        <w:t>9) документов (сведений) о применении в отношении гражданина и (или) членов его семьи меры пресечения в виде заключения под стражу;</w:t>
      </w:r>
    </w:p>
    <w:p w:rsidR="005641C0" w:rsidRDefault="005641C0">
      <w:pPr>
        <w:pStyle w:val="ConsPlusNormal"/>
        <w:spacing w:before="220"/>
        <w:ind w:firstLine="540"/>
        <w:jc w:val="both"/>
      </w:pPr>
      <w:r>
        <w:t>10)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5641C0" w:rsidRDefault="005641C0">
      <w:pPr>
        <w:pStyle w:val="ConsPlusNormal"/>
        <w:spacing w:before="220"/>
        <w:ind w:firstLine="540"/>
        <w:jc w:val="both"/>
      </w:pPr>
      <w:r>
        <w:t>11) выписки из Единого государственного реестра недвижимости, подтверждающей право собственности гражданина на домовладение;</w:t>
      </w:r>
    </w:p>
    <w:p w:rsidR="005641C0" w:rsidRDefault="005641C0">
      <w:pPr>
        <w:pStyle w:val="ConsPlusNormal"/>
        <w:spacing w:before="220"/>
        <w:ind w:firstLine="540"/>
        <w:jc w:val="both"/>
      </w:pPr>
      <w:r>
        <w:t>12) выписки из Единого государственного реестра недвижимости, подтверждающей право собственности гражданина на земельный участок.</w:t>
      </w:r>
    </w:p>
    <w:p w:rsidR="005641C0" w:rsidRDefault="005641C0">
      <w:pPr>
        <w:pStyle w:val="ConsPlusNormal"/>
        <w:spacing w:before="220"/>
        <w:ind w:firstLine="540"/>
        <w:jc w:val="both"/>
      </w:pPr>
      <w:bookmarkStart w:id="13" w:name="P205"/>
      <w:bookmarkEnd w:id="13"/>
      <w:r>
        <w:t>3.11.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5641C0" w:rsidRDefault="005641C0">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rsidR="005641C0" w:rsidRDefault="005641C0">
      <w:pPr>
        <w:pStyle w:val="ConsPlusNormal"/>
        <w:spacing w:before="220"/>
        <w:ind w:firstLine="540"/>
        <w:jc w:val="both"/>
      </w:pPr>
      <w:r>
        <w:t xml:space="preserve">3.12. Гражданин (представитель гражданина) вправе представить по собственной инициативе документы, предусмотренные </w:t>
      </w:r>
      <w:hyperlink w:anchor="P192">
        <w:r>
          <w:rPr>
            <w:color w:val="0000FF"/>
          </w:rPr>
          <w:t>пунктом 3.10</w:t>
        </w:r>
      </w:hyperlink>
      <w:r>
        <w:t xml:space="preserve"> настоящего раздела.</w:t>
      </w:r>
    </w:p>
    <w:p w:rsidR="005641C0" w:rsidRDefault="005641C0">
      <w:pPr>
        <w:pStyle w:val="ConsPlusNormal"/>
        <w:spacing w:before="220"/>
        <w:ind w:firstLine="540"/>
        <w:jc w:val="both"/>
      </w:pPr>
      <w:r>
        <w:t xml:space="preserve">3.13. Документы, указанные в </w:t>
      </w:r>
      <w:hyperlink w:anchor="P85">
        <w:r>
          <w:rPr>
            <w:color w:val="0000FF"/>
          </w:rPr>
          <w:t>пунктах 3.2</w:t>
        </w:r>
      </w:hyperlink>
      <w:r>
        <w:t xml:space="preserve"> и </w:t>
      </w:r>
      <w:hyperlink w:anchor="P192">
        <w:r>
          <w:rPr>
            <w:color w:val="0000FF"/>
          </w:rPr>
          <w:t>3.10</w:t>
        </w:r>
      </w:hyperlink>
      <w:r>
        <w:t xml:space="preserve"> (при наличии) настоящего раздела, представляются в подлинниках с одновременным представлением их копий.</w:t>
      </w:r>
    </w:p>
    <w:p w:rsidR="005641C0" w:rsidRDefault="005641C0">
      <w:pPr>
        <w:pStyle w:val="ConsPlusNormal"/>
        <w:spacing w:before="220"/>
        <w:ind w:firstLine="540"/>
        <w:jc w:val="both"/>
      </w:pPr>
      <w:r>
        <w:t>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rsidR="005641C0" w:rsidRDefault="005641C0">
      <w:pPr>
        <w:pStyle w:val="ConsPlusNormal"/>
        <w:spacing w:before="220"/>
        <w:ind w:firstLine="540"/>
        <w:jc w:val="both"/>
      </w:pPr>
      <w:r>
        <w:t xml:space="preserve">3.14. Сектор Учреждения не позднее 3 рабочих дней, следующих за днем приема у гражданина (представителя гражданина) заявления о предоставлении справки и копий документов, указанных в </w:t>
      </w:r>
      <w:hyperlink w:anchor="P85">
        <w:r>
          <w:rPr>
            <w:color w:val="0000FF"/>
          </w:rPr>
          <w:t>пунктах 3.2</w:t>
        </w:r>
      </w:hyperlink>
      <w:r>
        <w:t xml:space="preserve"> и </w:t>
      </w:r>
      <w:hyperlink w:anchor="P192">
        <w:r>
          <w:rPr>
            <w:color w:val="0000FF"/>
          </w:rPr>
          <w:t>3.10</w:t>
        </w:r>
      </w:hyperlink>
      <w:r>
        <w:t xml:space="preserve"> (при наличии) настоящего раздела, подготавливает проект </w:t>
      </w:r>
      <w:hyperlink w:anchor="P422">
        <w:r>
          <w:rPr>
            <w:color w:val="0000FF"/>
          </w:rPr>
          <w:t>справки</w:t>
        </w:r>
      </w:hyperlink>
      <w:r>
        <w:t xml:space="preserve"> по форме согласно приложению N 2 к настоящему Порядку или проект решения об отказе в предоставлении справки и передает в отдел (сектор) социальной защиты населения </w:t>
      </w:r>
      <w:r>
        <w:lastRenderedPageBreak/>
        <w:t xml:space="preserve">Департамента по месту жительства (месту пребывания) гражданина (далее - отдел (сектор) социальной защиты населения) заявление о предоставлении справки и копии документов, указанных в </w:t>
      </w:r>
      <w:hyperlink w:anchor="P85">
        <w:r>
          <w:rPr>
            <w:color w:val="0000FF"/>
          </w:rPr>
          <w:t>пунктах 3.2</w:t>
        </w:r>
      </w:hyperlink>
      <w:r>
        <w:t xml:space="preserve"> и </w:t>
      </w:r>
      <w:hyperlink w:anchor="P192">
        <w:r>
          <w:rPr>
            <w:color w:val="0000FF"/>
          </w:rPr>
          <w:t>3.10</w:t>
        </w:r>
      </w:hyperlink>
      <w:r>
        <w:t xml:space="preserve"> (при наличии) настоящего раздела, проект справки или проект решения об отказе в предоставлении справки.</w:t>
      </w:r>
    </w:p>
    <w:p w:rsidR="005641C0" w:rsidRDefault="005641C0">
      <w:pPr>
        <w:pStyle w:val="ConsPlusNormal"/>
        <w:spacing w:before="220"/>
        <w:ind w:firstLine="540"/>
        <w:jc w:val="both"/>
      </w:pPr>
      <w:r>
        <w:t xml:space="preserve">В случае если документы, указанные в </w:t>
      </w:r>
      <w:hyperlink w:anchor="P192">
        <w:r>
          <w:rPr>
            <w:color w:val="0000FF"/>
          </w:rPr>
          <w:t>пункте 3.10</w:t>
        </w:r>
      </w:hyperlink>
      <w: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справки или проект решения об отказе в предоставлении справки и передает в отдел (сектор) социальной защиты населения заявление о предоставлении справки и копии документов, указанных в </w:t>
      </w:r>
      <w:hyperlink w:anchor="P85">
        <w:r>
          <w:rPr>
            <w:color w:val="0000FF"/>
          </w:rPr>
          <w:t>пунктах 3.2</w:t>
        </w:r>
      </w:hyperlink>
      <w:r>
        <w:t xml:space="preserve"> и </w:t>
      </w:r>
      <w:hyperlink w:anchor="P192">
        <w:r>
          <w:rPr>
            <w:color w:val="0000FF"/>
          </w:rPr>
          <w:t>3.10</w:t>
        </w:r>
      </w:hyperlink>
      <w:r>
        <w:t xml:space="preserve"> (при наличии) настоящего раздела, ответы на соответствующие межведомственные запросы и проект справки или проект решения об отказе в предоставлении справки не позднее 1 рабочего дня, следующего за днем поступления всех ответов на такие межведомственные запросы.</w:t>
      </w:r>
    </w:p>
    <w:p w:rsidR="005641C0" w:rsidRDefault="005641C0">
      <w:pPr>
        <w:pStyle w:val="ConsPlusNormal"/>
        <w:spacing w:before="220"/>
        <w:ind w:firstLine="540"/>
        <w:jc w:val="both"/>
      </w:pPr>
      <w:r>
        <w:t xml:space="preserve">3.15. Отдел (сектор) социальной защиты населения подготавливает справку или принимает решение об отказе в предоставлении справки в течение 2 рабочих дней со дня приема от сектора Учреждения заявления о предоставлении справки и копий документов, указанных в </w:t>
      </w:r>
      <w:hyperlink w:anchor="P85">
        <w:r>
          <w:rPr>
            <w:color w:val="0000FF"/>
          </w:rPr>
          <w:t>пунктах 3.2</w:t>
        </w:r>
      </w:hyperlink>
      <w:r>
        <w:t xml:space="preserve"> и </w:t>
      </w:r>
      <w:hyperlink w:anchor="P192">
        <w:r>
          <w:rPr>
            <w:color w:val="0000FF"/>
          </w:rPr>
          <w:t>3.10</w:t>
        </w:r>
      </w:hyperlink>
      <w:r>
        <w:t xml:space="preserve"> (при наличии) настоящего раздела, ответов на межведомственные запросы (при наличии) и проекта справки или проекта решения об отказе в предоставлении справки.</w:t>
      </w:r>
    </w:p>
    <w:p w:rsidR="005641C0" w:rsidRDefault="005641C0">
      <w:pPr>
        <w:pStyle w:val="ConsPlusNormal"/>
        <w:spacing w:before="220"/>
        <w:ind w:firstLine="540"/>
        <w:jc w:val="both"/>
      </w:pPr>
      <w:r>
        <w:t>3.16. Основаниями для отказа в предоставлении справки являются:</w:t>
      </w:r>
    </w:p>
    <w:p w:rsidR="005641C0" w:rsidRDefault="005641C0">
      <w:pPr>
        <w:pStyle w:val="ConsPlusNormal"/>
        <w:spacing w:before="220"/>
        <w:ind w:firstLine="540"/>
        <w:jc w:val="both"/>
      </w:pPr>
      <w:bookmarkStart w:id="14" w:name="P214"/>
      <w:bookmarkEnd w:id="14"/>
      <w:r>
        <w:t xml:space="preserve">1) непредставление или представление не в полном объеме документов, указанных в </w:t>
      </w:r>
      <w:hyperlink w:anchor="P85">
        <w:r>
          <w:rPr>
            <w:color w:val="0000FF"/>
          </w:rPr>
          <w:t>пункте 3.2</w:t>
        </w:r>
      </w:hyperlink>
      <w:r>
        <w:t xml:space="preserve"> настоящего раздела;</w:t>
      </w:r>
    </w:p>
    <w:p w:rsidR="005641C0" w:rsidRDefault="005641C0">
      <w:pPr>
        <w:pStyle w:val="ConsPlusNormal"/>
        <w:spacing w:before="220"/>
        <w:ind w:firstLine="540"/>
        <w:jc w:val="both"/>
      </w:pPr>
      <w:bookmarkStart w:id="15" w:name="P215"/>
      <w:bookmarkEnd w:id="15"/>
      <w:r>
        <w:t>2) выявление в заявлении о предоставлении справки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5641C0" w:rsidRDefault="005641C0">
      <w:pPr>
        <w:pStyle w:val="ConsPlusNormal"/>
        <w:spacing w:before="220"/>
        <w:ind w:firstLine="540"/>
        <w:jc w:val="both"/>
      </w:pPr>
      <w:r>
        <w:t xml:space="preserve">3) несоответствие гражданина категории, указанной в </w:t>
      </w:r>
      <w:hyperlink w:anchor="P49">
        <w:r>
          <w:rPr>
            <w:color w:val="0000FF"/>
          </w:rPr>
          <w:t>пункте 1.3 раздела 1</w:t>
        </w:r>
      </w:hyperlink>
      <w:r>
        <w:t xml:space="preserve"> настоящего Порядка;</w:t>
      </w:r>
    </w:p>
    <w:p w:rsidR="005641C0" w:rsidRDefault="005641C0">
      <w:pPr>
        <w:pStyle w:val="ConsPlusNormal"/>
        <w:spacing w:before="220"/>
        <w:ind w:firstLine="540"/>
        <w:jc w:val="both"/>
      </w:pPr>
      <w:r>
        <w:t>4) наличие в собственности у малоимущего гражданина, членов малоимущей семьи:</w:t>
      </w:r>
    </w:p>
    <w:p w:rsidR="005641C0" w:rsidRDefault="005641C0">
      <w:pPr>
        <w:pStyle w:val="ConsPlusNormal"/>
        <w:spacing w:before="220"/>
        <w:ind w:firstLine="540"/>
        <w:jc w:val="both"/>
      </w:pPr>
      <w:r>
        <w:t>- двух и более помещений с назначением "жилое",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малоимущим гражданином и (или) членом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5641C0" w:rsidRDefault="005641C0">
      <w:pPr>
        <w:pStyle w:val="ConsPlusNormal"/>
        <w:spacing w:before="220"/>
        <w:ind w:firstLine="540"/>
        <w:jc w:val="both"/>
      </w:pPr>
      <w:r>
        <w:t xml:space="preserve">- двух и более зданий с назначением "жилое", "жилое строение" и "жилой дом",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w:t>
      </w:r>
      <w:r>
        <w:lastRenderedPageBreak/>
        <w:t>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5641C0" w:rsidRDefault="005641C0">
      <w:pPr>
        <w:pStyle w:val="ConsPlusNormal"/>
        <w:spacing w:before="220"/>
        <w:ind w:firstLine="540"/>
        <w:jc w:val="both"/>
      </w:pPr>
      <w:r>
        <w:t>- двух и более зданий с назначением "садовый дом";</w:t>
      </w:r>
    </w:p>
    <w:p w:rsidR="005641C0" w:rsidRDefault="005641C0">
      <w:pPr>
        <w:pStyle w:val="ConsPlusNormal"/>
        <w:spacing w:before="220"/>
        <w:ind w:firstLine="540"/>
        <w:jc w:val="both"/>
      </w:pPr>
      <w:r>
        <w:t>-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5641C0" w:rsidRDefault="005641C0">
      <w:pPr>
        <w:pStyle w:val="ConsPlusNormal"/>
        <w:spacing w:before="220"/>
        <w:ind w:firstLine="540"/>
        <w:jc w:val="both"/>
      </w:pPr>
      <w:r>
        <w:t>- 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мототраспортное средство в рамках социальной поддержки многодетной семьи уполномоченным органом субъекта Российской Федерации или муниципального образования);</w:t>
      </w:r>
    </w:p>
    <w:p w:rsidR="005641C0" w:rsidRDefault="00564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41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1C0" w:rsidRDefault="00564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41C0" w:rsidRDefault="00564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41C0" w:rsidRDefault="005641C0">
            <w:pPr>
              <w:pStyle w:val="ConsPlusNormal"/>
              <w:jc w:val="both"/>
            </w:pPr>
            <w:r>
              <w:rPr>
                <w:color w:val="392C69"/>
              </w:rPr>
              <w:t>КонсультантПлюс: примечание.</w:t>
            </w:r>
          </w:p>
          <w:p w:rsidR="005641C0" w:rsidRDefault="005641C0">
            <w:pPr>
              <w:pStyle w:val="ConsPlusNormal"/>
              <w:jc w:val="both"/>
            </w:pPr>
            <w:r>
              <w:rPr>
                <w:color w:val="392C69"/>
              </w:rPr>
              <w:t>В официальном тексте документа, видимо, допущена опечатка: имеется в виду Федеральный закон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641C0" w:rsidRDefault="005641C0">
            <w:pPr>
              <w:pStyle w:val="ConsPlusNormal"/>
            </w:pPr>
          </w:p>
        </w:tc>
      </w:tr>
    </w:tbl>
    <w:p w:rsidR="005641C0" w:rsidRDefault="005641C0">
      <w:pPr>
        <w:pStyle w:val="ConsPlusNormal"/>
        <w:spacing w:before="280"/>
        <w:ind w:firstLine="540"/>
        <w:jc w:val="both"/>
      </w:pPr>
      <w:r>
        <w:t xml:space="preserve">- 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18">
        <w:r>
          <w:rPr>
            <w:color w:val="0000FF"/>
          </w:rPr>
          <w:t>законом</w:t>
        </w:r>
      </w:hyperlink>
      <w: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19">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5641C0" w:rsidRDefault="005641C0">
      <w:pPr>
        <w:pStyle w:val="ConsPlusNormal"/>
        <w:spacing w:before="220"/>
        <w:ind w:firstLine="540"/>
        <w:jc w:val="both"/>
      </w:pPr>
      <w:r>
        <w:t>5) наличие зарегистрированных на малоимущего гражданина, членов малоимущей семьи (при определении количества зарегистрированных на малоимущего гражданина, членов малоимущей семьи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rsidR="005641C0" w:rsidRDefault="005641C0">
      <w:pPr>
        <w:pStyle w:val="ConsPlusNormal"/>
        <w:spacing w:before="220"/>
        <w:ind w:firstLine="540"/>
        <w:jc w:val="both"/>
      </w:pPr>
      <w:r>
        <w:t xml:space="preserve">- 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w:t>
      </w:r>
      <w:r>
        <w:lastRenderedPageBreak/>
        <w:t>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5641C0" w:rsidRDefault="005641C0">
      <w:pPr>
        <w:pStyle w:val="ConsPlusNormal"/>
        <w:spacing w:before="220"/>
        <w:ind w:firstLine="540"/>
        <w:jc w:val="both"/>
      </w:pPr>
      <w:r>
        <w:t>- двух и более мототранспортных средств (трех и более мототранспортных средств - для многодетных семей, семей, в составе которых есть инвалид, а также семей, которым мототраспортное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5641C0" w:rsidRDefault="005641C0">
      <w:pPr>
        <w:pStyle w:val="ConsPlusNormal"/>
        <w:spacing w:before="220"/>
        <w:ind w:firstLine="540"/>
        <w:jc w:val="both"/>
      </w:pPr>
      <w: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четырьмя и более детьми;</w:t>
      </w:r>
    </w:p>
    <w:p w:rsidR="005641C0" w:rsidRDefault="005641C0">
      <w:pPr>
        <w:pStyle w:val="ConsPlusNormal"/>
        <w:spacing w:before="220"/>
        <w:ind w:firstLine="540"/>
        <w:jc w:val="both"/>
      </w:pPr>
      <w:r>
        <w:t>- двух и более маломерных судов, год выпуска которых не превышает 5 лет;</w:t>
      </w:r>
    </w:p>
    <w:p w:rsidR="005641C0" w:rsidRDefault="005641C0">
      <w:pPr>
        <w:pStyle w:val="ConsPlusNormal"/>
        <w:spacing w:before="220"/>
        <w:ind w:firstLine="540"/>
        <w:jc w:val="both"/>
      </w:pPr>
      <w:r>
        <w:t>- двух и более самоходных машин и других видов техники, год выпуска которых не превышает 5 лет;</w:t>
      </w:r>
    </w:p>
    <w:p w:rsidR="005641C0" w:rsidRDefault="005641C0">
      <w:pPr>
        <w:pStyle w:val="ConsPlusNormal"/>
        <w:spacing w:before="220"/>
        <w:ind w:firstLine="540"/>
        <w:jc w:val="both"/>
      </w:pPr>
      <w:r>
        <w:t xml:space="preserve">6) несоответствие гражданина условиям, указанным в </w:t>
      </w:r>
      <w:hyperlink w:anchor="P53">
        <w:r>
          <w:rPr>
            <w:color w:val="0000FF"/>
          </w:rPr>
          <w:t>пункте 1.5 раздела 1</w:t>
        </w:r>
      </w:hyperlink>
      <w:r>
        <w:t xml:space="preserve"> настоящего Порядка;</w:t>
      </w:r>
    </w:p>
    <w:p w:rsidR="005641C0" w:rsidRDefault="005641C0">
      <w:pPr>
        <w:pStyle w:val="ConsPlusNormal"/>
        <w:spacing w:before="220"/>
        <w:ind w:firstLine="540"/>
        <w:jc w:val="both"/>
      </w:pPr>
      <w:r>
        <w:t xml:space="preserve">7) отсутствие у малоимущего гражданина, в том числе малоимущей семьи с детьми, доходов за расчетный период, за исключением приходящихся на расчетный период случаев (их совокупности), указанных в </w:t>
      </w:r>
      <w:hyperlink w:anchor="P170">
        <w:r>
          <w:rPr>
            <w:color w:val="0000FF"/>
          </w:rPr>
          <w:t>пункте 3.6</w:t>
        </w:r>
      </w:hyperlink>
      <w:r>
        <w:t xml:space="preserve"> настоящего раздела.</w:t>
      </w:r>
    </w:p>
    <w:p w:rsidR="005641C0" w:rsidRDefault="005641C0">
      <w:pPr>
        <w:pStyle w:val="ConsPlusNormal"/>
        <w:spacing w:before="220"/>
        <w:ind w:firstLine="540"/>
        <w:jc w:val="both"/>
      </w:pPr>
      <w:r>
        <w:t xml:space="preserve">3.17. Отдел (сектор) социальной защиты населения в течение 1 рабочего дня со дня подготовки справки или принятия решения об отказе в предоставлении справки направляет в сектор Учреждения по месту жительства (месту пребывания) гражданина заявление о предоставлении справки, копии документов, указанных в </w:t>
      </w:r>
      <w:hyperlink w:anchor="P85">
        <w:r>
          <w:rPr>
            <w:color w:val="0000FF"/>
          </w:rPr>
          <w:t>пунктах 3.2</w:t>
        </w:r>
      </w:hyperlink>
      <w:r>
        <w:t xml:space="preserve"> и </w:t>
      </w:r>
      <w:hyperlink w:anchor="P192">
        <w:r>
          <w:rPr>
            <w:color w:val="0000FF"/>
          </w:rPr>
          <w:t>3.10</w:t>
        </w:r>
      </w:hyperlink>
      <w:r>
        <w:t xml:space="preserve"> (при наличии) настоящего раздела, ответы на межведомственные запросы (при наличии), два экземпляра справки, один из которых приобщается к личному делу гражданина, или решение об отказе в предоставлении справки.</w:t>
      </w:r>
    </w:p>
    <w:p w:rsidR="005641C0" w:rsidRDefault="005641C0">
      <w:pPr>
        <w:pStyle w:val="ConsPlusNormal"/>
        <w:spacing w:before="220"/>
        <w:ind w:firstLine="540"/>
        <w:jc w:val="both"/>
      </w:pPr>
      <w:r>
        <w:t>3.18. Сектор Учреждения в течение 2 рабочих дней со дня получения справки (решения об отказе в предоставлении справки) от отдела (сектора) социальной защиты населения направляет гражданину (представителю гражданина) справку (уведомление об отказе в предоставлении справки).</w:t>
      </w:r>
    </w:p>
    <w:p w:rsidR="005641C0" w:rsidRDefault="005641C0">
      <w:pPr>
        <w:pStyle w:val="ConsPlusNormal"/>
        <w:spacing w:before="220"/>
        <w:ind w:firstLine="540"/>
        <w:jc w:val="both"/>
      </w:pPr>
      <w:r>
        <w:t>Способ получения справки (уведомления об отказе в предоставлении справки) определяется гражданином (представителем гражданина) в заявлении о предоставлении справки.</w:t>
      </w:r>
    </w:p>
    <w:p w:rsidR="005641C0" w:rsidRDefault="005641C0">
      <w:pPr>
        <w:pStyle w:val="ConsPlusNormal"/>
        <w:spacing w:before="220"/>
        <w:ind w:firstLine="540"/>
        <w:jc w:val="both"/>
      </w:pPr>
      <w:r>
        <w:t xml:space="preserve">3.19. В случае отказа в предоставлении справки по основаниям, указанным в </w:t>
      </w:r>
      <w:hyperlink w:anchor="P214">
        <w:r>
          <w:rPr>
            <w:color w:val="0000FF"/>
          </w:rPr>
          <w:t>подпунктах 1</w:t>
        </w:r>
      </w:hyperlink>
      <w:r>
        <w:t xml:space="preserve"> и </w:t>
      </w:r>
      <w:hyperlink w:anchor="P215">
        <w:r>
          <w:rPr>
            <w:color w:val="0000FF"/>
          </w:rPr>
          <w:t>2 пункта 3.16</w:t>
        </w:r>
      </w:hyperlink>
      <w:r>
        <w:t xml:space="preserve"> настоящего раздела, гражданин (представитель гражданина) вправе повторно обратиться за получением справки после устранения оснований, послуживших причиной отказа.</w:t>
      </w:r>
    </w:p>
    <w:p w:rsidR="005641C0" w:rsidRDefault="005641C0">
      <w:pPr>
        <w:pStyle w:val="ConsPlusNormal"/>
        <w:spacing w:before="220"/>
        <w:ind w:firstLine="540"/>
        <w:jc w:val="both"/>
      </w:pPr>
      <w:r>
        <w:t>3.20. На каждого гражданина сектором Учреждения формируется личное дело.</w:t>
      </w:r>
    </w:p>
    <w:p w:rsidR="005641C0" w:rsidRDefault="005641C0">
      <w:pPr>
        <w:pStyle w:val="ConsPlusNormal"/>
        <w:spacing w:before="220"/>
        <w:ind w:firstLine="540"/>
        <w:jc w:val="both"/>
      </w:pPr>
      <w:r>
        <w:t>3.21. Гражданин (представитель гражданина) в течение 30 календарных дней со дня получения справки, содержащей сведения о принадлежности к категории граждан, имеющих право на дополнительную меру социальной поддержки в соответствии с настоящим Порядком, заключает с газораспределительной организацией дополнительное соглашение к договору о подключении, содержащее условия и размер оплаты договора о подключении за счет средств субсидии (далее - дополнительное соглашение).</w:t>
      </w:r>
    </w:p>
    <w:p w:rsidR="005641C0" w:rsidRDefault="005641C0">
      <w:pPr>
        <w:pStyle w:val="ConsPlusNormal"/>
        <w:jc w:val="both"/>
      </w:pPr>
    </w:p>
    <w:p w:rsidR="005641C0" w:rsidRDefault="005641C0">
      <w:pPr>
        <w:pStyle w:val="ConsPlusTitle"/>
        <w:jc w:val="center"/>
        <w:outlineLvl w:val="1"/>
      </w:pPr>
      <w:r>
        <w:t>4. Порядок и сроки предоставления субсидий</w:t>
      </w:r>
    </w:p>
    <w:p w:rsidR="005641C0" w:rsidRDefault="005641C0">
      <w:pPr>
        <w:pStyle w:val="ConsPlusNormal"/>
        <w:jc w:val="both"/>
      </w:pPr>
    </w:p>
    <w:p w:rsidR="005641C0" w:rsidRDefault="005641C0">
      <w:pPr>
        <w:pStyle w:val="ConsPlusNormal"/>
        <w:ind w:firstLine="540"/>
        <w:jc w:val="both"/>
      </w:pPr>
      <w:r>
        <w:t xml:space="preserve">4.1. Гражданин (представитель гражданина) в течение 2 рабочих дней со дня заключения с </w:t>
      </w:r>
      <w:r>
        <w:lastRenderedPageBreak/>
        <w:t xml:space="preserve">газораспределительной организацией дополнительного соглашения обращается с </w:t>
      </w:r>
      <w:hyperlink w:anchor="P495">
        <w:r>
          <w:rPr>
            <w:color w:val="0000FF"/>
          </w:rPr>
          <w:t>заявлением</w:t>
        </w:r>
      </w:hyperlink>
      <w:r>
        <w:t xml:space="preserve"> о получении дополнительной меры социальной поддержки по форме согласно приложению N 3 к настоящему Порядку в сектор Учреждения по месту жительства (месту пребывания) гражданина.</w:t>
      </w:r>
    </w:p>
    <w:p w:rsidR="005641C0" w:rsidRDefault="005641C0">
      <w:pPr>
        <w:pStyle w:val="ConsPlusNormal"/>
        <w:spacing w:before="220"/>
        <w:ind w:firstLine="540"/>
        <w:jc w:val="both"/>
      </w:pPr>
      <w:bookmarkStart w:id="16" w:name="P244"/>
      <w:bookmarkEnd w:id="16"/>
      <w:r>
        <w:t>4.2.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w:t>
      </w:r>
    </w:p>
    <w:p w:rsidR="005641C0" w:rsidRDefault="005641C0">
      <w:pPr>
        <w:pStyle w:val="ConsPlusNormal"/>
        <w:spacing w:before="220"/>
        <w:ind w:firstLine="540"/>
        <w:jc w:val="both"/>
      </w:pPr>
      <w:r>
        <w:t>1) документ, удостоверяющий личность гражданина;</w:t>
      </w:r>
    </w:p>
    <w:p w:rsidR="005641C0" w:rsidRDefault="005641C0">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5641C0" w:rsidRDefault="005641C0">
      <w:pPr>
        <w:pStyle w:val="ConsPlusNormal"/>
        <w:spacing w:before="220"/>
        <w:ind w:firstLine="540"/>
        <w:jc w:val="both"/>
      </w:pPr>
      <w:r>
        <w:t>3) удостоверение участника ВОВ, инвалида боевых действий, ветерана боевых действий, инвалида ВОВ, члена семьи погибшего (умершего) инвалида ВОВ, инвалида боевых действий, участника ВОВ, ветерана боевых действий,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 труженика тыла (для участников ВОВ, инвалидов боевых действий, ветеранов боевых действий, инвалидов ВОВ, членов семьи погибшего (умершего) инвалида ВОВ, инвалида боевых действий, участника ВОВ, ветерана боевых действий,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 труженика тыла);</w:t>
      </w:r>
    </w:p>
    <w:p w:rsidR="005641C0" w:rsidRDefault="005641C0">
      <w:pPr>
        <w:pStyle w:val="ConsPlusNormal"/>
        <w:spacing w:before="220"/>
        <w:ind w:firstLine="540"/>
        <w:jc w:val="both"/>
      </w:pPr>
      <w:r>
        <w:t>4) удостоверение многодетной семьи единого образца и (или) вкладыш в удостоверение многодетной семьи единого образца (для многодетной семьи);</w:t>
      </w:r>
    </w:p>
    <w:p w:rsidR="005641C0" w:rsidRDefault="005641C0">
      <w:pPr>
        <w:pStyle w:val="ConsPlusNormal"/>
        <w:spacing w:before="220"/>
        <w:ind w:firstLine="540"/>
        <w:jc w:val="both"/>
      </w:pPr>
      <w:r>
        <w:t>5)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Росгвардии, или справку об участии в специальной военной операции, выданную военным комиссариатом (для мобилизованного гражданина, члена семьи мобилизованного гражданина, погибшего (умершего)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5641C0" w:rsidRDefault="005641C0">
      <w:pPr>
        <w:pStyle w:val="ConsPlusNormal"/>
        <w:spacing w:before="220"/>
        <w:ind w:firstLine="540"/>
        <w:jc w:val="both"/>
      </w:pPr>
      <w:r>
        <w:t>6) выписку из приказа командира воинской части о зачислении добровольца в добровольческое формирование либо иной документ (сведения, содержащиеся в нем) из воинской части о зачислении добровольца в добровольческое формирование, полученные через Военный комиссариат (для члена семьи добровольца);</w:t>
      </w:r>
    </w:p>
    <w:p w:rsidR="005641C0" w:rsidRDefault="005641C0">
      <w:pPr>
        <w:pStyle w:val="ConsPlusNormal"/>
        <w:spacing w:before="220"/>
        <w:ind w:firstLine="540"/>
        <w:jc w:val="both"/>
      </w:pPr>
      <w:r>
        <w:t>7)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гражданина, заключившего контракт, в специальной военной операции (для члена семьи гражданина, заключившего контракт);</w:t>
      </w:r>
    </w:p>
    <w:p w:rsidR="005641C0" w:rsidRDefault="005641C0">
      <w:pPr>
        <w:pStyle w:val="ConsPlusNormal"/>
        <w:spacing w:before="220"/>
        <w:ind w:firstLine="540"/>
        <w:jc w:val="both"/>
      </w:pPr>
      <w:r>
        <w:t>8)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(для члена семьи гражданина, заключившего контракт, погибшего (умершего)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5641C0" w:rsidRDefault="005641C0">
      <w:pPr>
        <w:pStyle w:val="ConsPlusNormal"/>
        <w:spacing w:before="220"/>
        <w:ind w:firstLine="540"/>
        <w:jc w:val="both"/>
      </w:pPr>
      <w:r>
        <w:t>9) выписку из приказа командира воинской части о зачислении погибшего (умершего) добровольца в добровольческое формирование либо иной документ (сведения, содержащиеся в нем) из воинской части о зачислении погибшего (умершего) добровольца в добровольческое формирование, полученные через Военный комиссариат (для члена семьи погибшего (умершего) добровольца);</w:t>
      </w:r>
    </w:p>
    <w:p w:rsidR="005641C0" w:rsidRDefault="005641C0">
      <w:pPr>
        <w:pStyle w:val="ConsPlusNormal"/>
        <w:spacing w:before="220"/>
        <w:ind w:firstLine="540"/>
        <w:jc w:val="both"/>
      </w:pPr>
      <w:r>
        <w:t xml:space="preserve">10) выписку из приказа командира воинской части об исключении погибшего (умершего) добровольца из добровольческого формирования либо иной документ (сведения, содержащиеся в нем) из воинской части об исключении погибшего (умершего) добровольца из добровольческого формирования, полученные через Военный комиссариат (для члена семьи погибшего (умершего) </w:t>
      </w:r>
      <w:r>
        <w:lastRenderedPageBreak/>
        <w:t>добровольца);</w:t>
      </w:r>
    </w:p>
    <w:p w:rsidR="005641C0" w:rsidRDefault="005641C0">
      <w:pPr>
        <w:pStyle w:val="ConsPlusNormal"/>
        <w:spacing w:before="220"/>
        <w:ind w:firstLine="540"/>
        <w:jc w:val="both"/>
      </w:pPr>
      <w:r>
        <w:t>11) свидетельство о смерти и его нотариально удостоверенный перевод на русский язык в случае, когда регистрация смерти гражданина, погибшего (умершего) в ходе специальной военной операции, произведена компетентным органом иностранного государства (для члена семьи гражданина, погибшего (умершего) в ходе специальной военной операции);</w:t>
      </w:r>
    </w:p>
    <w:p w:rsidR="005641C0" w:rsidRDefault="005641C0">
      <w:pPr>
        <w:pStyle w:val="ConsPlusNormal"/>
        <w:spacing w:before="220"/>
        <w:ind w:firstLine="540"/>
        <w:jc w:val="both"/>
      </w:pPr>
      <w:r>
        <w:t>12) договор о подключении и дополнительное соглашение;</w:t>
      </w:r>
    </w:p>
    <w:p w:rsidR="005641C0" w:rsidRDefault="005641C0">
      <w:pPr>
        <w:pStyle w:val="ConsPlusNormal"/>
        <w:spacing w:before="220"/>
        <w:ind w:firstLine="540"/>
        <w:jc w:val="both"/>
      </w:pPr>
      <w:r>
        <w:t>13)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многодетных семей, малоимущих граждан, малоимущих семей с детьми, для супруга (супруги)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14)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многодетных семей, малоимущих семей с детьми, для родителей, детей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15) документы, подтверждающие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удостоверенный перевод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 семей с детьми, членов семей граждан, погибших (умерших) в ходе специальной военной операции);</w:t>
      </w:r>
    </w:p>
    <w:p w:rsidR="005641C0" w:rsidRDefault="005641C0">
      <w:pPr>
        <w:pStyle w:val="ConsPlusNormal"/>
        <w:spacing w:before="220"/>
        <w:ind w:firstLine="540"/>
        <w:jc w:val="both"/>
      </w:pPr>
      <w:r>
        <w:t>16) свидетельство об усыновлении (при наличии) (для члена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 для члена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18) документы, подтверждающие неполучение стипендии (в случае обучения членов малоимущей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rsidR="005641C0" w:rsidRDefault="005641C0">
      <w:pPr>
        <w:pStyle w:val="ConsPlusNormal"/>
        <w:spacing w:before="220"/>
        <w:ind w:firstLine="540"/>
        <w:jc w:val="both"/>
      </w:pPr>
      <w:r>
        <w:t>19) документы, подтверждающие факт прохождения малоимущим гражданином, членами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5641C0" w:rsidRDefault="005641C0">
      <w:pPr>
        <w:pStyle w:val="ConsPlusNormal"/>
        <w:spacing w:before="220"/>
        <w:ind w:firstLine="540"/>
        <w:jc w:val="both"/>
      </w:pPr>
      <w:r>
        <w:t>20) документы, подтверждающие нахождение малоимущего гражданина, членов малоимущей семьи на принудительном лечении по решению суда (при наличии);</w:t>
      </w:r>
    </w:p>
    <w:p w:rsidR="005641C0" w:rsidRDefault="005641C0">
      <w:pPr>
        <w:pStyle w:val="ConsPlusNormal"/>
        <w:spacing w:before="220"/>
        <w:ind w:firstLine="540"/>
        <w:jc w:val="both"/>
      </w:pPr>
      <w:r>
        <w:t>21) документ о прохождении малоимущим гражданином, членами малоимущей семьи военной службы по призыву (при наличии);</w:t>
      </w:r>
    </w:p>
    <w:p w:rsidR="005641C0" w:rsidRDefault="005641C0">
      <w:pPr>
        <w:pStyle w:val="ConsPlusNormal"/>
        <w:spacing w:before="220"/>
        <w:ind w:firstLine="540"/>
        <w:jc w:val="both"/>
      </w:pPr>
      <w:r>
        <w:t>22) документ о беременности женщины (при наличии) (для малоимущего гражданина, малоимущих семей);</w:t>
      </w:r>
    </w:p>
    <w:p w:rsidR="005641C0" w:rsidRDefault="005641C0">
      <w:pPr>
        <w:pStyle w:val="ConsPlusNormal"/>
        <w:spacing w:before="220"/>
        <w:ind w:firstLine="540"/>
        <w:jc w:val="both"/>
      </w:pPr>
      <w:r>
        <w:t xml:space="preserve">23) документы о наличии в собственности у малоимущего гражданина, членов малоимущей семьи зданий с назначением "жилое", "жилое строение", "жилой дом", помещений с назначением </w:t>
      </w:r>
      <w:r>
        <w:lastRenderedPageBreak/>
        <w:t xml:space="preserve">"жилое",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20">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
    <w:p w:rsidR="005641C0" w:rsidRDefault="005641C0">
      <w:pPr>
        <w:pStyle w:val="ConsPlusNormal"/>
        <w:spacing w:before="220"/>
        <w:ind w:firstLine="540"/>
        <w:jc w:val="both"/>
      </w:pPr>
      <w:r>
        <w:t>24) документы о наличии зарегистрированного на малоимущего гражданина, членов малоимущей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rsidR="005641C0" w:rsidRDefault="005641C0">
      <w:pPr>
        <w:pStyle w:val="ConsPlusNormal"/>
        <w:spacing w:before="220"/>
        <w:ind w:firstLine="540"/>
        <w:jc w:val="both"/>
      </w:pPr>
      <w:r>
        <w:t>25)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(при наличии) (для малоимущего гражданина, малоимущей семьи);</w:t>
      </w:r>
    </w:p>
    <w:p w:rsidR="005641C0" w:rsidRDefault="005641C0">
      <w:pPr>
        <w:pStyle w:val="ConsPlusNormal"/>
        <w:spacing w:before="220"/>
        <w:ind w:firstLine="540"/>
        <w:jc w:val="both"/>
      </w:pPr>
      <w:r>
        <w:t>26) документы, подтверждающие право собственности гражданина на домовладение, право на которое не зарегистрировано в Едином государственном реестре недвижимости;</w:t>
      </w:r>
    </w:p>
    <w:p w:rsidR="005641C0" w:rsidRDefault="005641C0">
      <w:pPr>
        <w:pStyle w:val="ConsPlusNormal"/>
        <w:spacing w:before="220"/>
        <w:ind w:firstLine="540"/>
        <w:jc w:val="both"/>
      </w:pPr>
      <w:r>
        <w:t>27) документы, подтверждающие право собственности гражданина на земельный участок, право на который не зарегистрировано в Едином государственном реестре недвижимости.</w:t>
      </w:r>
    </w:p>
    <w:p w:rsidR="005641C0" w:rsidRDefault="005641C0">
      <w:pPr>
        <w:pStyle w:val="ConsPlusNormal"/>
        <w:spacing w:before="220"/>
        <w:ind w:firstLine="540"/>
        <w:jc w:val="both"/>
      </w:pPr>
      <w:r>
        <w:t>4.3. Представленные для получения дополнительной меры социальной поддержки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5641C0" w:rsidRDefault="005641C0">
      <w:pPr>
        <w:pStyle w:val="ConsPlusNormal"/>
        <w:spacing w:before="220"/>
        <w:ind w:firstLine="540"/>
        <w:jc w:val="both"/>
      </w:pPr>
      <w:bookmarkStart w:id="17" w:name="P273"/>
      <w:bookmarkEnd w:id="17"/>
      <w:r>
        <w:t>4.4. Сектор Учреждения в течение 1 рабочего дня со дня представления гражданином (представителем гражданина) заявления о получении дополнительной меры социальной поддержки направляет в органы, организации межведомственные запросы о представлении:</w:t>
      </w:r>
    </w:p>
    <w:p w:rsidR="005641C0" w:rsidRDefault="005641C0">
      <w:pPr>
        <w:pStyle w:val="ConsPlusNormal"/>
        <w:spacing w:before="220"/>
        <w:ind w:firstLine="540"/>
        <w:jc w:val="both"/>
      </w:pPr>
      <w:r>
        <w:t>1) документа (сведений) о заключении (расторжении) брака (в отношении многодетных семей, малоимущих граждан, малоимущих семей с детьми, членов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2) документа (сведений) о рождении (в отношении многодетных семей, малоимущих семей с детьми, членов семьи мобилизованного гражданина, добровольца, гражданина, заключившего контракт, гражданина, погибшего (умершего) в ходе специальной военной операции);</w:t>
      </w:r>
    </w:p>
    <w:p w:rsidR="005641C0" w:rsidRDefault="005641C0">
      <w:pPr>
        <w:pStyle w:val="ConsPlusNormal"/>
        <w:spacing w:before="220"/>
        <w:ind w:firstLine="540"/>
        <w:jc w:val="both"/>
      </w:pPr>
      <w:r>
        <w:t>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
    <w:p w:rsidR="005641C0" w:rsidRDefault="005641C0">
      <w:pPr>
        <w:pStyle w:val="ConsPlusNormal"/>
        <w:spacing w:before="220"/>
        <w:ind w:firstLine="540"/>
        <w:jc w:val="both"/>
      </w:pPr>
      <w:r>
        <w:t xml:space="preserve">4) документов, подтверждающих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удостоверенного перевода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 семей с детьми, членов семей граждан, </w:t>
      </w:r>
      <w:r>
        <w:lastRenderedPageBreak/>
        <w:t>погибших (умерших) в ходе специальной военной операции);</w:t>
      </w:r>
    </w:p>
    <w:p w:rsidR="005641C0" w:rsidRDefault="005641C0">
      <w:pPr>
        <w:pStyle w:val="ConsPlusNormal"/>
        <w:spacing w:before="220"/>
        <w:ind w:firstLine="540"/>
        <w:jc w:val="both"/>
      </w:pPr>
      <w:r>
        <w:t>5) сведений об инвалидности гражданина, содержащихся в федеральной государственной информационной системе "Федеральный реестр инвалидов";</w:t>
      </w:r>
    </w:p>
    <w:p w:rsidR="005641C0" w:rsidRDefault="005641C0">
      <w:pPr>
        <w:pStyle w:val="ConsPlusNormal"/>
        <w:spacing w:before="220"/>
        <w:ind w:firstLine="540"/>
        <w:jc w:val="both"/>
      </w:pPr>
      <w:r>
        <w:t>6) выписки из Единого государственного реестра недвижимости, подтверждающей право собственности гражданина на домовладение;</w:t>
      </w:r>
    </w:p>
    <w:p w:rsidR="005641C0" w:rsidRDefault="005641C0">
      <w:pPr>
        <w:pStyle w:val="ConsPlusNormal"/>
        <w:spacing w:before="220"/>
        <w:ind w:firstLine="540"/>
        <w:jc w:val="both"/>
      </w:pPr>
      <w:r>
        <w:t>7) выписки из Единого государственного реестра недвижимости, подтверждающей право собственности гражданина на земельный участок.</w:t>
      </w:r>
    </w:p>
    <w:p w:rsidR="005641C0" w:rsidRDefault="005641C0">
      <w:pPr>
        <w:pStyle w:val="ConsPlusNormal"/>
        <w:spacing w:before="220"/>
        <w:ind w:firstLine="540"/>
        <w:jc w:val="both"/>
      </w:pPr>
      <w:r>
        <w:t xml:space="preserve">4.5. Гражданин (представитель гражданина) вправе представить по собственной инициативе документы, предусмотренные </w:t>
      </w:r>
      <w:hyperlink w:anchor="P273">
        <w:r>
          <w:rPr>
            <w:color w:val="0000FF"/>
          </w:rPr>
          <w:t>пунктом 4.4</w:t>
        </w:r>
      </w:hyperlink>
      <w:r>
        <w:t xml:space="preserve"> настоящего раздела.</w:t>
      </w:r>
    </w:p>
    <w:p w:rsidR="005641C0" w:rsidRDefault="005641C0">
      <w:pPr>
        <w:pStyle w:val="ConsPlusNormal"/>
        <w:spacing w:before="220"/>
        <w:ind w:firstLine="540"/>
        <w:jc w:val="both"/>
      </w:pPr>
      <w:r>
        <w:t xml:space="preserve">4.6. Документы, указанные в </w:t>
      </w:r>
      <w:hyperlink w:anchor="P244">
        <w:r>
          <w:rPr>
            <w:color w:val="0000FF"/>
          </w:rPr>
          <w:t>пунктах 4.2</w:t>
        </w:r>
      </w:hyperlink>
      <w:r>
        <w:t xml:space="preserve"> и </w:t>
      </w:r>
      <w:hyperlink w:anchor="P273">
        <w:r>
          <w:rPr>
            <w:color w:val="0000FF"/>
          </w:rPr>
          <w:t>4.4</w:t>
        </w:r>
      </w:hyperlink>
      <w:r>
        <w:t xml:space="preserve"> (при наличии) настоящего раздела,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rsidR="005641C0" w:rsidRDefault="005641C0">
      <w:pPr>
        <w:pStyle w:val="ConsPlusNormal"/>
        <w:spacing w:before="220"/>
        <w:ind w:firstLine="540"/>
        <w:jc w:val="both"/>
      </w:pPr>
      <w:r>
        <w:t xml:space="preserve">4.7. Расчет среднедушевого дохода в целях предоставления дополнительной меры социальной поддержки осуществляется в соответствии с </w:t>
      </w:r>
      <w:hyperlink w:anchor="P127">
        <w:r>
          <w:rPr>
            <w:color w:val="0000FF"/>
          </w:rPr>
          <w:t>пунктами 3.4</w:t>
        </w:r>
      </w:hyperlink>
      <w:r>
        <w:t xml:space="preserve"> - </w:t>
      </w:r>
      <w:hyperlink w:anchor="P190">
        <w:r>
          <w:rPr>
            <w:color w:val="0000FF"/>
          </w:rPr>
          <w:t>3.8 раздела 3</w:t>
        </w:r>
      </w:hyperlink>
      <w:r>
        <w:t xml:space="preserve"> настоящего Порядка.</w:t>
      </w:r>
    </w:p>
    <w:p w:rsidR="005641C0" w:rsidRDefault="005641C0">
      <w:pPr>
        <w:pStyle w:val="ConsPlusNormal"/>
        <w:spacing w:before="220"/>
        <w:ind w:firstLine="540"/>
        <w:jc w:val="both"/>
      </w:pPr>
      <w:r>
        <w:t xml:space="preserve">4.8. Межведомственный запрос направляется сектором Учреждения в порядке, определенном </w:t>
      </w:r>
      <w:hyperlink w:anchor="P205">
        <w:r>
          <w:rPr>
            <w:color w:val="0000FF"/>
          </w:rPr>
          <w:t>пунктом 3.11 раздела 3</w:t>
        </w:r>
      </w:hyperlink>
      <w:r>
        <w:t xml:space="preserve"> настоящего Порядка.</w:t>
      </w:r>
    </w:p>
    <w:p w:rsidR="005641C0" w:rsidRDefault="005641C0">
      <w:pPr>
        <w:pStyle w:val="ConsPlusNormal"/>
        <w:spacing w:before="220"/>
        <w:ind w:firstLine="540"/>
        <w:jc w:val="both"/>
      </w:pPr>
      <w:r>
        <w:t>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rsidR="005641C0" w:rsidRDefault="005641C0">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rsidR="005641C0" w:rsidRDefault="005641C0">
      <w:pPr>
        <w:pStyle w:val="ConsPlusNormal"/>
        <w:spacing w:before="220"/>
        <w:ind w:firstLine="540"/>
        <w:jc w:val="both"/>
      </w:pPr>
      <w:r>
        <w:t xml:space="preserve">4.9. Сектор Учреждения в течение 1 рабочего дня, следующего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244">
        <w:r>
          <w:rPr>
            <w:color w:val="0000FF"/>
          </w:rPr>
          <w:t>пунктах 4.2</w:t>
        </w:r>
      </w:hyperlink>
      <w:r>
        <w:t xml:space="preserve"> и </w:t>
      </w:r>
      <w:hyperlink w:anchor="P273">
        <w:r>
          <w:rPr>
            <w:color w:val="0000FF"/>
          </w:rPr>
          <w:t>4.4</w:t>
        </w:r>
      </w:hyperlink>
      <w:r>
        <w:t xml:space="preserve"> (при наличии) настоящего раздела, подготавливает проект решения о предоставлении (об отказе в предоставлении) дополнительной меры социальной поддержки и передает в отдел (сектор) социальной защиты населения заявление о предоставлении дополнительной меры социальной поддержки и копии документов, указанных в </w:t>
      </w:r>
      <w:hyperlink w:anchor="P244">
        <w:r>
          <w:rPr>
            <w:color w:val="0000FF"/>
          </w:rPr>
          <w:t>пунктах 4.2</w:t>
        </w:r>
      </w:hyperlink>
      <w:r>
        <w:t xml:space="preserve"> и </w:t>
      </w:r>
      <w:hyperlink w:anchor="P273">
        <w:r>
          <w:rPr>
            <w:color w:val="0000FF"/>
          </w:rPr>
          <w:t>4.4</w:t>
        </w:r>
      </w:hyperlink>
      <w:r>
        <w:t xml:space="preserve"> (при наличии) настоящего раздела, проект решения о предоставлении (об отказе в предоставлении) дополнительной меры социальной поддержки. В случае если документы, указанные в </w:t>
      </w:r>
      <w:hyperlink w:anchor="P273">
        <w:r>
          <w:rPr>
            <w:color w:val="0000FF"/>
          </w:rPr>
          <w:t>пункте 4.4</w:t>
        </w:r>
      </w:hyperlink>
      <w: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решения о предоставлении (об отказе в предоставлении) дополнительной меры социальной поддержки и передает в отдел (сектор) социальной защиты населения заявление о предоставлении дополнительной меры социальной поддержки и копии документов, указанных в </w:t>
      </w:r>
      <w:hyperlink w:anchor="P244">
        <w:r>
          <w:rPr>
            <w:color w:val="0000FF"/>
          </w:rPr>
          <w:t>пунктах 4.2</w:t>
        </w:r>
      </w:hyperlink>
      <w:r>
        <w:t xml:space="preserve"> и </w:t>
      </w:r>
      <w:hyperlink w:anchor="P273">
        <w:r>
          <w:rPr>
            <w:color w:val="0000FF"/>
          </w:rPr>
          <w:t>4.4</w:t>
        </w:r>
      </w:hyperlink>
      <w:r>
        <w:t xml:space="preserve"> (при наличии) настоящего раздела, ответы на соответствующие межведомственные запросы и проект решения о предоставлении (об отказе в предоставлении) дополнительной меры социальной поддержки не позднее 1 рабочего дня, следующего за днем поступления всех ответов на такие межведомственные запросы.</w:t>
      </w:r>
    </w:p>
    <w:p w:rsidR="005641C0" w:rsidRDefault="005641C0">
      <w:pPr>
        <w:pStyle w:val="ConsPlusNormal"/>
        <w:spacing w:before="220"/>
        <w:ind w:firstLine="540"/>
        <w:jc w:val="both"/>
      </w:pPr>
      <w:r>
        <w:t>4.10. 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субсидии.</w:t>
      </w:r>
    </w:p>
    <w:p w:rsidR="005641C0" w:rsidRDefault="005641C0">
      <w:pPr>
        <w:pStyle w:val="ConsPlusNormal"/>
        <w:spacing w:before="220"/>
        <w:ind w:firstLine="540"/>
        <w:jc w:val="both"/>
      </w:pPr>
      <w:bookmarkStart w:id="18" w:name="P289"/>
      <w:bookmarkEnd w:id="18"/>
      <w:r>
        <w:lastRenderedPageBreak/>
        <w:t xml:space="preserve">4.11. 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1 рабочего дня со дня приема от сектора Учреждения заявления о предоставлении дополнительной меры социальной поддержки и копий документов, указанных в </w:t>
      </w:r>
      <w:hyperlink w:anchor="P244">
        <w:r>
          <w:rPr>
            <w:color w:val="0000FF"/>
          </w:rPr>
          <w:t>пунктах 4.2</w:t>
        </w:r>
      </w:hyperlink>
      <w:r>
        <w:t xml:space="preserve"> и </w:t>
      </w:r>
      <w:hyperlink w:anchor="P273">
        <w:r>
          <w:rPr>
            <w:color w:val="0000FF"/>
          </w:rPr>
          <w:t>4.4</w:t>
        </w:r>
      </w:hyperlink>
      <w:r>
        <w:t xml:space="preserve"> (при наличии) настоящего раздела, ответов на межведомственные запросы (при наличии) и проекта решения о предоставлении (об отказе в предоставлении) дополнительной меры социальной поддержки.</w:t>
      </w:r>
    </w:p>
    <w:p w:rsidR="005641C0" w:rsidRDefault="005641C0">
      <w:pPr>
        <w:pStyle w:val="ConsPlusNormal"/>
        <w:spacing w:before="220"/>
        <w:ind w:firstLine="540"/>
        <w:jc w:val="both"/>
      </w:pPr>
      <w:r>
        <w:t>4.12. Основаниями для отказа в предоставлении дополнительной меры социальной поддержки являются:</w:t>
      </w:r>
    </w:p>
    <w:p w:rsidR="005641C0" w:rsidRDefault="005641C0">
      <w:pPr>
        <w:pStyle w:val="ConsPlusNormal"/>
        <w:spacing w:before="220"/>
        <w:ind w:firstLine="540"/>
        <w:jc w:val="both"/>
      </w:pPr>
      <w:r>
        <w:t>1) отсутствие у гражданина права на дополнительную меру социальной поддержки;</w:t>
      </w:r>
    </w:p>
    <w:p w:rsidR="005641C0" w:rsidRDefault="005641C0">
      <w:pPr>
        <w:pStyle w:val="ConsPlusNormal"/>
        <w:spacing w:before="220"/>
        <w:ind w:firstLine="540"/>
        <w:jc w:val="both"/>
      </w:pPr>
      <w:bookmarkStart w:id="19" w:name="P292"/>
      <w:bookmarkEnd w:id="19"/>
      <w:r>
        <w:t xml:space="preserve">2) непредставление или представление не в полном объеме документов, указанных в </w:t>
      </w:r>
      <w:hyperlink w:anchor="P244">
        <w:r>
          <w:rPr>
            <w:color w:val="0000FF"/>
          </w:rPr>
          <w:t>пункте 4.2</w:t>
        </w:r>
      </w:hyperlink>
      <w:r>
        <w:t xml:space="preserve"> настоящего раздела;</w:t>
      </w:r>
    </w:p>
    <w:p w:rsidR="005641C0" w:rsidRDefault="005641C0">
      <w:pPr>
        <w:pStyle w:val="ConsPlusNormal"/>
        <w:spacing w:before="220"/>
        <w:ind w:firstLine="540"/>
        <w:jc w:val="both"/>
      </w:pPr>
      <w:bookmarkStart w:id="20" w:name="P293"/>
      <w:bookmarkEnd w:id="20"/>
      <w:r>
        <w:t>3) выявление в заявлении о получении дополнительной меры социальной поддержки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5641C0" w:rsidRDefault="005641C0">
      <w:pPr>
        <w:pStyle w:val="ConsPlusNormal"/>
        <w:spacing w:before="220"/>
        <w:ind w:firstLine="540"/>
        <w:jc w:val="both"/>
      </w:pPr>
      <w:r>
        <w:t>4) получение ранее гражданином дополнительной меры социальной поддержки в соответствии с настоящим Порядком;</w:t>
      </w:r>
    </w:p>
    <w:p w:rsidR="005641C0" w:rsidRDefault="005641C0">
      <w:pPr>
        <w:pStyle w:val="ConsPlusNormal"/>
        <w:spacing w:before="220"/>
        <w:ind w:firstLine="540"/>
        <w:jc w:val="both"/>
      </w:pPr>
      <w:r>
        <w:t>5) получение ранее дополнительной меры социальной поддержки в отношении домовладения, указанного в заявлении о получении дополнительной меры социальной поддержки;</w:t>
      </w:r>
    </w:p>
    <w:p w:rsidR="005641C0" w:rsidRDefault="005641C0">
      <w:pPr>
        <w:pStyle w:val="ConsPlusNormal"/>
        <w:spacing w:before="220"/>
        <w:ind w:firstLine="540"/>
        <w:jc w:val="both"/>
      </w:pPr>
      <w:r>
        <w:t>6) наличие в собственности у малоимущего гражданина, членов малоимущей семьи:</w:t>
      </w:r>
    </w:p>
    <w:p w:rsidR="005641C0" w:rsidRDefault="005641C0">
      <w:pPr>
        <w:pStyle w:val="ConsPlusNormal"/>
        <w:spacing w:before="220"/>
        <w:ind w:firstLine="540"/>
        <w:jc w:val="both"/>
      </w:pPr>
      <w:r>
        <w:t>- двух и более помещений с назначением "жилое",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малоимущим гражданином и (или) членом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5641C0" w:rsidRDefault="005641C0">
      <w:pPr>
        <w:pStyle w:val="ConsPlusNormal"/>
        <w:spacing w:before="220"/>
        <w:ind w:firstLine="540"/>
        <w:jc w:val="both"/>
      </w:pPr>
      <w:r>
        <w:t xml:space="preserve">- двух и более зданий с назначением "жилое", "жилое строение" и "жилой дом",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w:t>
      </w:r>
      <w:r>
        <w:lastRenderedPageBreak/>
        <w:t>здания, находящегося под арестом);</w:t>
      </w:r>
    </w:p>
    <w:p w:rsidR="005641C0" w:rsidRDefault="005641C0">
      <w:pPr>
        <w:pStyle w:val="ConsPlusNormal"/>
        <w:spacing w:before="220"/>
        <w:ind w:firstLine="540"/>
        <w:jc w:val="both"/>
      </w:pPr>
      <w:r>
        <w:t>- двух и более зданий с назначением "садовый дом";</w:t>
      </w:r>
    </w:p>
    <w:p w:rsidR="005641C0" w:rsidRDefault="005641C0">
      <w:pPr>
        <w:pStyle w:val="ConsPlusNormal"/>
        <w:spacing w:before="220"/>
        <w:ind w:firstLine="540"/>
        <w:jc w:val="both"/>
      </w:pPr>
      <w:r>
        <w:t>-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5641C0" w:rsidRDefault="005641C0">
      <w:pPr>
        <w:pStyle w:val="ConsPlusNormal"/>
        <w:spacing w:before="220"/>
        <w:ind w:firstLine="540"/>
        <w:jc w:val="both"/>
      </w:pPr>
      <w:r>
        <w:t>- 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мототраспортное средство в рамках социальной поддержки многодетной семьи уполномоченным органом субъекта Российской Федерации или муниципального образования);</w:t>
      </w:r>
    </w:p>
    <w:p w:rsidR="005641C0" w:rsidRDefault="005641C0">
      <w:pPr>
        <w:pStyle w:val="ConsPlusNormal"/>
        <w:spacing w:before="220"/>
        <w:ind w:firstLine="540"/>
        <w:jc w:val="both"/>
      </w:pPr>
      <w:r>
        <w:t xml:space="preserve">- 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21">
        <w:r>
          <w:rPr>
            <w:color w:val="0000FF"/>
          </w:rPr>
          <w:t>законом</w:t>
        </w:r>
      </w:hyperlink>
      <w: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22">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5641C0" w:rsidRDefault="005641C0">
      <w:pPr>
        <w:pStyle w:val="ConsPlusNormal"/>
        <w:spacing w:before="220"/>
        <w:ind w:firstLine="540"/>
        <w:jc w:val="both"/>
      </w:pPr>
      <w:r>
        <w:t>7) наличие зарегистрированных на малоимущего гражданина, членов малоимущей семьи (при определении количества зарегистрированных на малоимущего гражданина, членов малоимущей семьи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rsidR="005641C0" w:rsidRDefault="005641C0">
      <w:pPr>
        <w:pStyle w:val="ConsPlusNormal"/>
        <w:spacing w:before="220"/>
        <w:ind w:firstLine="540"/>
        <w:jc w:val="both"/>
      </w:pPr>
      <w:r>
        <w:t>- 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rsidR="005641C0" w:rsidRDefault="005641C0">
      <w:pPr>
        <w:pStyle w:val="ConsPlusNormal"/>
        <w:spacing w:before="220"/>
        <w:ind w:firstLine="540"/>
        <w:jc w:val="both"/>
      </w:pPr>
      <w:r>
        <w:t>- двух и более мототранспортных средств (трех и более мототранспортных средств - для многодетных семей, семей, в составе которых есть инвалид, а также семей, которым мототраспортное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5641C0" w:rsidRDefault="005641C0">
      <w:pPr>
        <w:pStyle w:val="ConsPlusNormal"/>
        <w:spacing w:before="220"/>
        <w:ind w:firstLine="540"/>
        <w:jc w:val="both"/>
      </w:pPr>
      <w: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четырьмя и более детьми;</w:t>
      </w:r>
    </w:p>
    <w:p w:rsidR="005641C0" w:rsidRDefault="005641C0">
      <w:pPr>
        <w:pStyle w:val="ConsPlusNormal"/>
        <w:spacing w:before="220"/>
        <w:ind w:firstLine="540"/>
        <w:jc w:val="both"/>
      </w:pPr>
      <w:r>
        <w:lastRenderedPageBreak/>
        <w:t>- двух и более маломерных судов, год выпуска которых не превышает 5 лет;</w:t>
      </w:r>
    </w:p>
    <w:p w:rsidR="005641C0" w:rsidRDefault="005641C0">
      <w:pPr>
        <w:pStyle w:val="ConsPlusNormal"/>
        <w:spacing w:before="220"/>
        <w:ind w:firstLine="540"/>
        <w:jc w:val="both"/>
      </w:pPr>
      <w:r>
        <w:t>- двух и более самоходных машин и других видов техники, год выпуска которых не превышает 5 лет;</w:t>
      </w:r>
    </w:p>
    <w:p w:rsidR="005641C0" w:rsidRDefault="005641C0">
      <w:pPr>
        <w:pStyle w:val="ConsPlusNormal"/>
        <w:spacing w:before="220"/>
        <w:ind w:firstLine="540"/>
        <w:jc w:val="both"/>
      </w:pPr>
      <w:r>
        <w:t xml:space="preserve">8) несоответствие гражданина условиям, указанным в </w:t>
      </w:r>
      <w:hyperlink w:anchor="P53">
        <w:r>
          <w:rPr>
            <w:color w:val="0000FF"/>
          </w:rPr>
          <w:t>пункте 1.5 раздела 1</w:t>
        </w:r>
      </w:hyperlink>
      <w:r>
        <w:t xml:space="preserve"> настоящего Порядка;</w:t>
      </w:r>
    </w:p>
    <w:p w:rsidR="005641C0" w:rsidRDefault="005641C0">
      <w:pPr>
        <w:pStyle w:val="ConsPlusNormal"/>
        <w:spacing w:before="220"/>
        <w:ind w:firstLine="540"/>
        <w:jc w:val="both"/>
      </w:pPr>
      <w:r>
        <w:t xml:space="preserve">9) отсутствие у малоимущего гражданина, в том числе малоимущей семьи с детьми, доходов за расчетный период, за исключением приходящихся на расчетный период случаев (их совокупности), указанных в </w:t>
      </w:r>
      <w:hyperlink w:anchor="P170">
        <w:r>
          <w:rPr>
            <w:color w:val="0000FF"/>
          </w:rPr>
          <w:t>пункте 3.6 раздела 3</w:t>
        </w:r>
      </w:hyperlink>
      <w:r>
        <w:t xml:space="preserve"> настоящего Порядка.</w:t>
      </w:r>
    </w:p>
    <w:p w:rsidR="005641C0" w:rsidRDefault="005641C0">
      <w:pPr>
        <w:pStyle w:val="ConsPlusNormal"/>
        <w:spacing w:before="220"/>
        <w:ind w:firstLine="540"/>
        <w:jc w:val="both"/>
      </w:pPr>
      <w:r>
        <w:t xml:space="preserve">В случае отказа в предоставлении дополнительной меры социальной поддержки по основаниям, указанным в </w:t>
      </w:r>
      <w:hyperlink w:anchor="P292">
        <w:r>
          <w:rPr>
            <w:color w:val="0000FF"/>
          </w:rPr>
          <w:t>подпунктах 2</w:t>
        </w:r>
      </w:hyperlink>
      <w:r>
        <w:t xml:space="preserve"> и </w:t>
      </w:r>
      <w:hyperlink w:anchor="P293">
        <w:r>
          <w:rPr>
            <w:color w:val="0000FF"/>
          </w:rPr>
          <w:t>3</w:t>
        </w:r>
      </w:hyperlink>
      <w:r>
        <w:t xml:space="preserve"> настоящего пункта, гражданин (представитель гражданина) вправе повторно обратиться за получением дополнительной меры социальной поддержки после устранения оснований, послуживших причиной отказа.</w:t>
      </w:r>
    </w:p>
    <w:p w:rsidR="005641C0" w:rsidRDefault="005641C0">
      <w:pPr>
        <w:pStyle w:val="ConsPlusNormal"/>
        <w:spacing w:before="220"/>
        <w:ind w:firstLine="540"/>
        <w:jc w:val="both"/>
      </w:pPr>
      <w:r>
        <w:t xml:space="preserve">4.13. Отдел (сектор) социальной защиты населения в течение 1 рабочего дня со дня принятия решения, указанного в </w:t>
      </w:r>
      <w:hyperlink w:anchor="P289">
        <w:r>
          <w:rPr>
            <w:color w:val="0000FF"/>
          </w:rPr>
          <w:t>пункте 4.11</w:t>
        </w:r>
      </w:hyperlink>
      <w:r>
        <w:t xml:space="preserve"> настоящего раздела, направляет в сектор Учреждения по месту жительства (месту пребывания) гражданина заявление о получении дополнительной меры социальной поддержки, копии документов, указанных в </w:t>
      </w:r>
      <w:hyperlink w:anchor="P244">
        <w:r>
          <w:rPr>
            <w:color w:val="0000FF"/>
          </w:rPr>
          <w:t>пунктах 4.2</w:t>
        </w:r>
      </w:hyperlink>
      <w:r>
        <w:t xml:space="preserve"> и </w:t>
      </w:r>
      <w:hyperlink w:anchor="P273">
        <w:r>
          <w:rPr>
            <w:color w:val="0000FF"/>
          </w:rPr>
          <w:t>4.4</w:t>
        </w:r>
      </w:hyperlink>
      <w:r>
        <w:t xml:space="preserve"> (при наличии) настоящего раздела, ответы на межведомственные запросы (при наличии), а также решение, указанное в </w:t>
      </w:r>
      <w:hyperlink w:anchor="P289">
        <w:r>
          <w:rPr>
            <w:color w:val="0000FF"/>
          </w:rPr>
          <w:t>пункте 4.11</w:t>
        </w:r>
      </w:hyperlink>
      <w:r>
        <w:t xml:space="preserve"> настоящего раздела.</w:t>
      </w:r>
    </w:p>
    <w:p w:rsidR="005641C0" w:rsidRDefault="005641C0">
      <w:pPr>
        <w:pStyle w:val="ConsPlusNormal"/>
        <w:spacing w:before="220"/>
        <w:ind w:firstLine="540"/>
        <w:jc w:val="both"/>
      </w:pPr>
      <w:r>
        <w:t>4.14. В случае если гражданин не обращался в сектор Учреждения с заявлением о предоставлении справки, но обратился с заявлением о получении дополнительной меры социальной поддержки, сектором Учреждения формируется личное дело в отношении данного гражданина.</w:t>
      </w:r>
    </w:p>
    <w:p w:rsidR="005641C0" w:rsidRDefault="005641C0">
      <w:pPr>
        <w:pStyle w:val="ConsPlusNormal"/>
        <w:spacing w:before="220"/>
        <w:ind w:firstLine="540"/>
        <w:jc w:val="both"/>
      </w:pPr>
      <w:r>
        <w:t>Документы гражданина, который обращался в сектор Учреждения с заявлением о предоставлении справки, приобщаются к его личному делу, сформированному сектором Учреждения.</w:t>
      </w:r>
    </w:p>
    <w:p w:rsidR="005641C0" w:rsidRDefault="005641C0">
      <w:pPr>
        <w:pStyle w:val="ConsPlusNormal"/>
        <w:spacing w:before="220"/>
        <w:ind w:firstLine="540"/>
        <w:jc w:val="both"/>
      </w:pPr>
      <w:r>
        <w:t>4.15. Уведомление об отказе в предоставлении дополнительной меры социальной поддержки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дополнительной меры социальной поддержки определяется гражданином (представителем гражданина) в заявлении о получении дополнительной меры социальной поддержки.</w:t>
      </w:r>
    </w:p>
    <w:p w:rsidR="005641C0" w:rsidRDefault="005641C0">
      <w:pPr>
        <w:pStyle w:val="ConsPlusNormal"/>
        <w:spacing w:before="220"/>
        <w:ind w:firstLine="540"/>
        <w:jc w:val="both"/>
      </w:pPr>
      <w:r>
        <w:t>4.16. Решение об отказе в предоставлении справки, решение об отказе в предоставлении дополнительной меры социальной поддержки могут быть обжалованы в судебном порядке.</w:t>
      </w:r>
    </w:p>
    <w:p w:rsidR="005641C0" w:rsidRDefault="005641C0">
      <w:pPr>
        <w:pStyle w:val="ConsPlusNormal"/>
        <w:spacing w:before="220"/>
        <w:ind w:firstLine="540"/>
        <w:jc w:val="both"/>
      </w:pPr>
      <w:r>
        <w:t xml:space="preserve">4.17. Департаментом непосредственно газораспределительной организации перечисляются субсидии и используются в целях и в соответствии с порядком внесения платы, установленным </w:t>
      </w:r>
      <w:hyperlink r:id="rId23">
        <w:r>
          <w:rPr>
            <w:color w:val="0000FF"/>
          </w:rPr>
          <w:t>пунктом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являющейся приложением N 8 к Правилам подключения, в соответствии с дополнительным соглашением.</w:t>
      </w:r>
    </w:p>
    <w:p w:rsidR="005641C0" w:rsidRDefault="005641C0">
      <w:pPr>
        <w:pStyle w:val="ConsPlusNormal"/>
        <w:jc w:val="both"/>
      </w:pPr>
    </w:p>
    <w:p w:rsidR="005641C0" w:rsidRDefault="005641C0">
      <w:pPr>
        <w:pStyle w:val="ConsPlusTitle"/>
        <w:jc w:val="center"/>
        <w:outlineLvl w:val="1"/>
      </w:pPr>
      <w:r>
        <w:t>5. Порядок и основания возврата гражданином средств субсидии</w:t>
      </w:r>
    </w:p>
    <w:p w:rsidR="005641C0" w:rsidRDefault="005641C0">
      <w:pPr>
        <w:pStyle w:val="ConsPlusNormal"/>
        <w:jc w:val="both"/>
      </w:pPr>
    </w:p>
    <w:p w:rsidR="005641C0" w:rsidRDefault="005641C0">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5641C0" w:rsidRDefault="005641C0">
      <w:pPr>
        <w:pStyle w:val="ConsPlusNormal"/>
        <w:spacing w:before="220"/>
        <w:ind w:firstLine="540"/>
        <w:jc w:val="both"/>
      </w:pPr>
      <w:bookmarkStart w:id="21" w:name="P322"/>
      <w:bookmarkEnd w:id="21"/>
      <w:r>
        <w:t>5.2. Основаниями для возмещения средств субсидии гражданином являются:</w:t>
      </w:r>
    </w:p>
    <w:p w:rsidR="005641C0" w:rsidRDefault="005641C0">
      <w:pPr>
        <w:pStyle w:val="ConsPlusNormal"/>
        <w:spacing w:before="220"/>
        <w:ind w:firstLine="540"/>
        <w:jc w:val="both"/>
      </w:pPr>
      <w:r>
        <w:t xml:space="preserve">- отсутствие права на дополнительную меру социальной поддержки на момент подачи </w:t>
      </w:r>
      <w:r>
        <w:lastRenderedPageBreak/>
        <w:t>заявления о получении дополнительной меры социальной поддержки;</w:t>
      </w:r>
    </w:p>
    <w:p w:rsidR="005641C0" w:rsidRDefault="005641C0">
      <w:pPr>
        <w:pStyle w:val="ConsPlusNormal"/>
        <w:spacing w:before="220"/>
        <w:ind w:firstLine="540"/>
        <w:jc w:val="both"/>
      </w:pPr>
      <w:r>
        <w:t xml:space="preserve">- утрата права на дополнительную меру социальной поддержки в период с момента подачи заявления о получении дополнительной меры социальной поддержки до принятия решения, предусмотренного </w:t>
      </w:r>
      <w:hyperlink w:anchor="P289">
        <w:r>
          <w:rPr>
            <w:color w:val="0000FF"/>
          </w:rPr>
          <w:t>пунктом 4.11 раздела 4</w:t>
        </w:r>
      </w:hyperlink>
      <w:r>
        <w:t xml:space="preserve"> настоящего Порядка;</w:t>
      </w:r>
    </w:p>
    <w:p w:rsidR="005641C0" w:rsidRDefault="005641C0">
      <w:pPr>
        <w:pStyle w:val="ConsPlusNormal"/>
        <w:spacing w:before="220"/>
        <w:ind w:firstLine="540"/>
        <w:jc w:val="both"/>
      </w:pPr>
      <w:r>
        <w:t>- нецелевое расходование средств субсидии гражданином;</w:t>
      </w:r>
    </w:p>
    <w:p w:rsidR="005641C0" w:rsidRDefault="005641C0">
      <w:pPr>
        <w:pStyle w:val="ConsPlusNormal"/>
        <w:spacing w:before="220"/>
        <w:ind w:firstLine="540"/>
        <w:jc w:val="both"/>
      </w:pPr>
      <w:r>
        <w:t>- представлением гражданином недостоверных сведений и документов.</w:t>
      </w:r>
    </w:p>
    <w:p w:rsidR="005641C0" w:rsidRDefault="005641C0">
      <w:pPr>
        <w:pStyle w:val="ConsPlusNormal"/>
        <w:spacing w:before="220"/>
        <w:ind w:firstLine="540"/>
        <w:jc w:val="both"/>
      </w:pPr>
      <w:r>
        <w:t>5.3. Средства субсидии подлежат возврату в областной бюджет.</w:t>
      </w:r>
    </w:p>
    <w:p w:rsidR="005641C0" w:rsidRDefault="005641C0">
      <w:pPr>
        <w:pStyle w:val="ConsPlusNormal"/>
        <w:spacing w:before="220"/>
        <w:ind w:firstLine="540"/>
        <w:jc w:val="both"/>
      </w:pPr>
      <w:r>
        <w:t xml:space="preserve">5.4. В случае наличия оснований, указанных в </w:t>
      </w:r>
      <w:hyperlink w:anchor="P322">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5641C0" w:rsidRDefault="005641C0">
      <w:pPr>
        <w:pStyle w:val="ConsPlusNormal"/>
        <w:spacing w:before="22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right"/>
        <w:outlineLvl w:val="1"/>
      </w:pPr>
      <w:r>
        <w:t>Приложение N 1</w:t>
      </w:r>
    </w:p>
    <w:p w:rsidR="005641C0" w:rsidRDefault="005641C0">
      <w:pPr>
        <w:pStyle w:val="ConsPlusNormal"/>
        <w:jc w:val="right"/>
      </w:pPr>
      <w:r>
        <w:t>к Порядку</w:t>
      </w:r>
    </w:p>
    <w:p w:rsidR="005641C0" w:rsidRDefault="005641C0">
      <w:pPr>
        <w:pStyle w:val="ConsPlusNormal"/>
        <w:jc w:val="right"/>
      </w:pPr>
      <w:r>
        <w:t>предоставления дополнительной</w:t>
      </w:r>
    </w:p>
    <w:p w:rsidR="005641C0" w:rsidRDefault="005641C0">
      <w:pPr>
        <w:pStyle w:val="ConsPlusNormal"/>
        <w:jc w:val="right"/>
      </w:pPr>
      <w:r>
        <w:t>меры социальной поддержки</w:t>
      </w:r>
    </w:p>
    <w:p w:rsidR="005641C0" w:rsidRDefault="005641C0">
      <w:pPr>
        <w:pStyle w:val="ConsPlusNormal"/>
        <w:jc w:val="right"/>
      </w:pPr>
      <w:r>
        <w:t>отдельных категорий граждан</w:t>
      </w:r>
    </w:p>
    <w:p w:rsidR="005641C0" w:rsidRDefault="005641C0">
      <w:pPr>
        <w:pStyle w:val="ConsPlusNormal"/>
        <w:jc w:val="right"/>
      </w:pPr>
      <w:r>
        <w:t>в рамках реализации мероприятий</w:t>
      </w:r>
    </w:p>
    <w:p w:rsidR="005641C0" w:rsidRDefault="005641C0">
      <w:pPr>
        <w:pStyle w:val="ConsPlusNormal"/>
        <w:jc w:val="right"/>
      </w:pPr>
      <w:r>
        <w:t>по осуществлению подключения</w:t>
      </w:r>
    </w:p>
    <w:p w:rsidR="005641C0" w:rsidRDefault="005641C0">
      <w:pPr>
        <w:pStyle w:val="ConsPlusNormal"/>
        <w:jc w:val="right"/>
      </w:pPr>
      <w:r>
        <w:t>(технологического присоединения)</w:t>
      </w:r>
    </w:p>
    <w:p w:rsidR="005641C0" w:rsidRDefault="005641C0">
      <w:pPr>
        <w:pStyle w:val="ConsPlusNormal"/>
        <w:jc w:val="right"/>
      </w:pPr>
      <w:r>
        <w:t>газоиспользующего оборудования</w:t>
      </w:r>
    </w:p>
    <w:p w:rsidR="005641C0" w:rsidRDefault="005641C0">
      <w:pPr>
        <w:pStyle w:val="ConsPlusNormal"/>
        <w:jc w:val="right"/>
      </w:pPr>
      <w:r>
        <w:t>и объектов капитального</w:t>
      </w:r>
    </w:p>
    <w:p w:rsidR="005641C0" w:rsidRDefault="005641C0">
      <w:pPr>
        <w:pStyle w:val="ConsPlusNormal"/>
        <w:jc w:val="right"/>
      </w:pPr>
      <w:r>
        <w:t>строительства к газораспределительным</w:t>
      </w:r>
    </w:p>
    <w:p w:rsidR="005641C0" w:rsidRDefault="005641C0">
      <w:pPr>
        <w:pStyle w:val="ConsPlusNormal"/>
        <w:jc w:val="right"/>
      </w:pPr>
      <w:r>
        <w:t>сетям при догазификации</w:t>
      </w:r>
    </w:p>
    <w:p w:rsidR="005641C0" w:rsidRDefault="005641C0">
      <w:pPr>
        <w:pStyle w:val="ConsPlusNormal"/>
        <w:jc w:val="both"/>
      </w:pPr>
    </w:p>
    <w:p w:rsidR="005641C0" w:rsidRDefault="005641C0">
      <w:pPr>
        <w:pStyle w:val="ConsPlusNormal"/>
        <w:jc w:val="right"/>
      </w:pPr>
      <w:r>
        <w:t>Форма</w:t>
      </w:r>
    </w:p>
    <w:p w:rsidR="005641C0" w:rsidRDefault="005641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4"/>
        <w:gridCol w:w="1799"/>
        <w:gridCol w:w="389"/>
        <w:gridCol w:w="1245"/>
        <w:gridCol w:w="899"/>
        <w:gridCol w:w="3764"/>
      </w:tblGrid>
      <w:tr w:rsidR="005641C0">
        <w:tc>
          <w:tcPr>
            <w:tcW w:w="4407" w:type="dxa"/>
            <w:gridSpan w:val="4"/>
            <w:tcBorders>
              <w:top w:val="nil"/>
              <w:left w:val="nil"/>
              <w:bottom w:val="nil"/>
              <w:right w:val="nil"/>
            </w:tcBorders>
          </w:tcPr>
          <w:p w:rsidR="005641C0" w:rsidRDefault="005641C0">
            <w:pPr>
              <w:pStyle w:val="ConsPlusNormal"/>
            </w:pPr>
          </w:p>
        </w:tc>
        <w:tc>
          <w:tcPr>
            <w:tcW w:w="4663" w:type="dxa"/>
            <w:gridSpan w:val="2"/>
            <w:tcBorders>
              <w:top w:val="nil"/>
              <w:left w:val="nil"/>
              <w:bottom w:val="nil"/>
              <w:right w:val="nil"/>
            </w:tcBorders>
          </w:tcPr>
          <w:p w:rsidR="005641C0" w:rsidRDefault="005641C0">
            <w:pPr>
              <w:pStyle w:val="ConsPlusNormal"/>
              <w:jc w:val="both"/>
            </w:pPr>
            <w:r>
              <w:t>Начальнику отдела (сектора) социальной защиты населения Департамента Смоленской области по социальному развитию в _______________________________ районе</w:t>
            </w:r>
          </w:p>
          <w:p w:rsidR="005641C0" w:rsidRDefault="005641C0">
            <w:pPr>
              <w:pStyle w:val="ConsPlusNormal"/>
              <w:jc w:val="both"/>
            </w:pPr>
            <w:r>
              <w:t>_____________________________________</w:t>
            </w:r>
          </w:p>
          <w:p w:rsidR="005641C0" w:rsidRDefault="005641C0">
            <w:pPr>
              <w:pStyle w:val="ConsPlusNormal"/>
              <w:jc w:val="both"/>
            </w:pPr>
            <w:r>
              <w:t>_____________________________________,</w:t>
            </w:r>
          </w:p>
          <w:p w:rsidR="005641C0" w:rsidRDefault="005641C0">
            <w:pPr>
              <w:pStyle w:val="ConsPlusNormal"/>
              <w:jc w:val="center"/>
            </w:pPr>
            <w:r>
              <w:t>(фамилия, имя, отчество (при наличии) гражданина)</w:t>
            </w:r>
          </w:p>
          <w:p w:rsidR="005641C0" w:rsidRDefault="005641C0">
            <w:pPr>
              <w:pStyle w:val="ConsPlusNormal"/>
              <w:jc w:val="both"/>
            </w:pPr>
            <w:r>
              <w:t>проживающего(ей) по адресу:</w:t>
            </w:r>
          </w:p>
          <w:p w:rsidR="005641C0" w:rsidRDefault="005641C0">
            <w:pPr>
              <w:pStyle w:val="ConsPlusNormal"/>
              <w:jc w:val="both"/>
            </w:pPr>
            <w:r>
              <w:t>_____________________________________,</w:t>
            </w:r>
          </w:p>
          <w:p w:rsidR="005641C0" w:rsidRDefault="005641C0">
            <w:pPr>
              <w:pStyle w:val="ConsPlusNormal"/>
              <w:jc w:val="both"/>
            </w:pPr>
            <w:r>
              <w:t>паспортные данные:</w:t>
            </w:r>
          </w:p>
          <w:p w:rsidR="005641C0" w:rsidRDefault="005641C0">
            <w:pPr>
              <w:pStyle w:val="ConsPlusNormal"/>
              <w:jc w:val="both"/>
            </w:pPr>
            <w:r>
              <w:t>серия ________________________________</w:t>
            </w:r>
          </w:p>
          <w:p w:rsidR="005641C0" w:rsidRDefault="005641C0">
            <w:pPr>
              <w:pStyle w:val="ConsPlusNormal"/>
              <w:jc w:val="both"/>
            </w:pPr>
            <w:r>
              <w:t>N ___________________________________,</w:t>
            </w:r>
          </w:p>
          <w:p w:rsidR="005641C0" w:rsidRDefault="005641C0">
            <w:pPr>
              <w:pStyle w:val="ConsPlusNormal"/>
              <w:jc w:val="both"/>
            </w:pPr>
            <w:r>
              <w:t>кем и когда выдан _____________________,</w:t>
            </w:r>
          </w:p>
          <w:p w:rsidR="005641C0" w:rsidRDefault="005641C0">
            <w:pPr>
              <w:pStyle w:val="ConsPlusNormal"/>
              <w:jc w:val="both"/>
            </w:pPr>
            <w:r>
              <w:t>СНИЛС ______________________________,</w:t>
            </w:r>
          </w:p>
          <w:p w:rsidR="005641C0" w:rsidRDefault="005641C0">
            <w:pPr>
              <w:pStyle w:val="ConsPlusNormal"/>
              <w:jc w:val="both"/>
            </w:pPr>
            <w:r>
              <w:t>контактный телефон:___________________,</w:t>
            </w:r>
          </w:p>
          <w:p w:rsidR="005641C0" w:rsidRDefault="005641C0">
            <w:pPr>
              <w:pStyle w:val="ConsPlusNormal"/>
              <w:jc w:val="both"/>
            </w:pPr>
            <w:r>
              <w:t>адрес электронной почты (при наличии):</w:t>
            </w:r>
          </w:p>
          <w:p w:rsidR="005641C0" w:rsidRDefault="005641C0">
            <w:pPr>
              <w:pStyle w:val="ConsPlusNormal"/>
              <w:jc w:val="both"/>
            </w:pPr>
            <w:r>
              <w:t>_____________________________________</w:t>
            </w:r>
          </w:p>
        </w:tc>
      </w:tr>
      <w:tr w:rsidR="005641C0">
        <w:tc>
          <w:tcPr>
            <w:tcW w:w="9070" w:type="dxa"/>
            <w:gridSpan w:val="6"/>
            <w:tcBorders>
              <w:top w:val="nil"/>
              <w:left w:val="nil"/>
              <w:bottom w:val="nil"/>
              <w:right w:val="nil"/>
            </w:tcBorders>
          </w:tcPr>
          <w:p w:rsidR="005641C0" w:rsidRDefault="005641C0">
            <w:pPr>
              <w:pStyle w:val="ConsPlusNormal"/>
              <w:jc w:val="center"/>
            </w:pPr>
            <w:bookmarkStart w:id="22" w:name="P365"/>
            <w:bookmarkEnd w:id="22"/>
            <w:r>
              <w:lastRenderedPageBreak/>
              <w:t>ЗАЯВЛЕНИЕ</w:t>
            </w:r>
          </w:p>
          <w:p w:rsidR="005641C0" w:rsidRDefault="005641C0">
            <w:pPr>
              <w:pStyle w:val="ConsPlusNormal"/>
              <w:jc w:val="center"/>
            </w:pPr>
            <w:r>
              <w:t>о предоставлении справки</w:t>
            </w:r>
          </w:p>
          <w:p w:rsidR="005641C0" w:rsidRDefault="005641C0">
            <w:pPr>
              <w:pStyle w:val="ConsPlusNormal"/>
            </w:pPr>
          </w:p>
          <w:p w:rsidR="005641C0" w:rsidRDefault="005641C0">
            <w:pPr>
              <w:pStyle w:val="ConsPlusNormal"/>
              <w:ind w:firstLine="283"/>
              <w:jc w:val="both"/>
            </w:pPr>
            <w:r>
              <w:t>Прошу предоставить справку о принадлежности ______________________________</w:t>
            </w:r>
          </w:p>
        </w:tc>
      </w:tr>
      <w:tr w:rsidR="005641C0">
        <w:tc>
          <w:tcPr>
            <w:tcW w:w="5306" w:type="dxa"/>
            <w:gridSpan w:val="5"/>
            <w:tcBorders>
              <w:top w:val="nil"/>
              <w:left w:val="nil"/>
              <w:bottom w:val="nil"/>
              <w:right w:val="nil"/>
            </w:tcBorders>
          </w:tcPr>
          <w:p w:rsidR="005641C0" w:rsidRDefault="005641C0">
            <w:pPr>
              <w:pStyle w:val="ConsPlusNormal"/>
            </w:pPr>
          </w:p>
        </w:tc>
        <w:tc>
          <w:tcPr>
            <w:tcW w:w="3764" w:type="dxa"/>
            <w:tcBorders>
              <w:top w:val="nil"/>
              <w:left w:val="nil"/>
              <w:bottom w:val="nil"/>
              <w:right w:val="nil"/>
            </w:tcBorders>
          </w:tcPr>
          <w:p w:rsidR="005641C0" w:rsidRDefault="005641C0">
            <w:pPr>
              <w:pStyle w:val="ConsPlusNormal"/>
              <w:jc w:val="center"/>
            </w:pPr>
            <w:r>
              <w:t>(Ф.И.О.)</w:t>
            </w:r>
          </w:p>
        </w:tc>
      </w:tr>
      <w:tr w:rsidR="005641C0">
        <w:tc>
          <w:tcPr>
            <w:tcW w:w="9070" w:type="dxa"/>
            <w:gridSpan w:val="6"/>
            <w:tcBorders>
              <w:top w:val="nil"/>
              <w:left w:val="nil"/>
              <w:bottom w:val="nil"/>
              <w:right w:val="nil"/>
            </w:tcBorders>
          </w:tcPr>
          <w:p w:rsidR="005641C0" w:rsidRDefault="005641C0">
            <w:pPr>
              <w:pStyle w:val="ConsPlusNormal"/>
              <w:jc w:val="both"/>
            </w:pPr>
            <w:r>
              <w:t>к категории граждан, имеющих право на дополнительную меру социальной поддержки в соответствии с Порядком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домовладения, расположенного по адресу:</w:t>
            </w:r>
          </w:p>
          <w:p w:rsidR="005641C0" w:rsidRDefault="005641C0">
            <w:pPr>
              <w:pStyle w:val="ConsPlusNormal"/>
              <w:jc w:val="both"/>
            </w:pPr>
            <w:r>
              <w:t>__________________________________________________________________________</w:t>
            </w:r>
          </w:p>
          <w:p w:rsidR="005641C0" w:rsidRDefault="005641C0">
            <w:pPr>
              <w:pStyle w:val="ConsPlusNormal"/>
              <w:jc w:val="both"/>
            </w:pPr>
            <w:r>
              <w:t>__________________________________________________________________________.</w:t>
            </w:r>
          </w:p>
          <w:p w:rsidR="005641C0" w:rsidRDefault="005641C0">
            <w:pPr>
              <w:pStyle w:val="ConsPlusNormal"/>
              <w:jc w:val="both"/>
            </w:pPr>
            <w:r>
              <w:t>Договор о подключении (технологическом присоединении) газоиспользующего оборудования к сети газораспределения в рамках догазификаци ___________________.</w:t>
            </w:r>
          </w:p>
          <w:p w:rsidR="005641C0" w:rsidRDefault="005641C0">
            <w:pPr>
              <w:pStyle w:val="ConsPlusNormal"/>
              <w:jc w:val="right"/>
            </w:pPr>
            <w:r>
              <w:t>(реквизиты N/дата)</w:t>
            </w:r>
          </w:p>
          <w:p w:rsidR="005641C0" w:rsidRDefault="005641C0">
            <w:pPr>
              <w:pStyle w:val="ConsPlusNormal"/>
              <w:ind w:firstLine="283"/>
              <w:jc w:val="both"/>
            </w:pPr>
            <w:r>
              <w:t>С условиями предоставления справки ознакомлен(а).</w:t>
            </w:r>
          </w:p>
          <w:p w:rsidR="005641C0" w:rsidRDefault="005641C0">
            <w:pPr>
              <w:pStyle w:val="ConsPlusNormal"/>
              <w:ind w:firstLine="283"/>
              <w:jc w:val="both"/>
            </w:pPr>
            <w: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4">
              <w:r>
                <w:rPr>
                  <w:color w:val="0000FF"/>
                </w:rPr>
                <w:t>законом</w:t>
              </w:r>
            </w:hyperlink>
            <w:r>
              <w:t xml:space="preserve"> "О персональных данных".</w:t>
            </w:r>
          </w:p>
          <w:p w:rsidR="005641C0" w:rsidRDefault="005641C0">
            <w:pPr>
              <w:pStyle w:val="ConsPlusNormal"/>
            </w:pPr>
          </w:p>
          <w:p w:rsidR="005641C0" w:rsidRDefault="005641C0">
            <w:pPr>
              <w:pStyle w:val="ConsPlusNormal"/>
              <w:ind w:firstLine="283"/>
              <w:jc w:val="both"/>
            </w:pPr>
            <w:r>
              <w:t>Справку прошу предоставить мне следующим способом: _______________________.</w:t>
            </w:r>
          </w:p>
          <w:p w:rsidR="005641C0" w:rsidRDefault="005641C0">
            <w:pPr>
              <w:pStyle w:val="ConsPlusNormal"/>
              <w:jc w:val="right"/>
            </w:pPr>
            <w:r>
              <w:t>(почтовым направлением, лично, по электронной почте)</w:t>
            </w:r>
          </w:p>
          <w:p w:rsidR="005641C0" w:rsidRDefault="005641C0">
            <w:pPr>
              <w:pStyle w:val="ConsPlusNormal"/>
            </w:pPr>
          </w:p>
          <w:p w:rsidR="005641C0" w:rsidRDefault="005641C0">
            <w:pPr>
              <w:pStyle w:val="ConsPlusNormal"/>
              <w:ind w:firstLine="283"/>
              <w:jc w:val="both"/>
            </w:pPr>
            <w:r>
              <w:t>Дополнительно сообщаю __________________________________________________</w:t>
            </w:r>
          </w:p>
          <w:p w:rsidR="005641C0" w:rsidRDefault="005641C0">
            <w:pPr>
              <w:pStyle w:val="ConsPlusNormal"/>
              <w:jc w:val="both"/>
            </w:pPr>
            <w:r>
              <w:t>__________________________________________________________________________.</w:t>
            </w:r>
          </w:p>
        </w:tc>
      </w:tr>
      <w:tr w:rsidR="005641C0">
        <w:tc>
          <w:tcPr>
            <w:tcW w:w="2773" w:type="dxa"/>
            <w:gridSpan w:val="2"/>
            <w:tcBorders>
              <w:top w:val="nil"/>
              <w:left w:val="nil"/>
              <w:bottom w:val="nil"/>
              <w:right w:val="nil"/>
            </w:tcBorders>
          </w:tcPr>
          <w:p w:rsidR="005641C0" w:rsidRDefault="005641C0">
            <w:pPr>
              <w:pStyle w:val="ConsPlusNormal"/>
              <w:jc w:val="both"/>
            </w:pPr>
            <w:r>
              <w:t>"___" ___________ 20__ г.</w:t>
            </w:r>
          </w:p>
          <w:p w:rsidR="005641C0" w:rsidRDefault="005641C0">
            <w:pPr>
              <w:pStyle w:val="ConsPlusNormal"/>
              <w:jc w:val="center"/>
            </w:pPr>
            <w:r>
              <w:t>(дата)</w:t>
            </w:r>
          </w:p>
        </w:tc>
        <w:tc>
          <w:tcPr>
            <w:tcW w:w="1634" w:type="dxa"/>
            <w:gridSpan w:val="2"/>
            <w:tcBorders>
              <w:top w:val="nil"/>
              <w:left w:val="nil"/>
              <w:bottom w:val="nil"/>
              <w:right w:val="nil"/>
            </w:tcBorders>
          </w:tcPr>
          <w:p w:rsidR="005641C0" w:rsidRDefault="005641C0">
            <w:pPr>
              <w:pStyle w:val="ConsPlusNormal"/>
            </w:pPr>
          </w:p>
        </w:tc>
        <w:tc>
          <w:tcPr>
            <w:tcW w:w="4663" w:type="dxa"/>
            <w:gridSpan w:val="2"/>
            <w:tcBorders>
              <w:top w:val="nil"/>
              <w:left w:val="nil"/>
              <w:bottom w:val="nil"/>
              <w:right w:val="nil"/>
            </w:tcBorders>
          </w:tcPr>
          <w:p w:rsidR="005641C0" w:rsidRDefault="005641C0">
            <w:pPr>
              <w:pStyle w:val="ConsPlusNormal"/>
              <w:jc w:val="right"/>
            </w:pPr>
            <w:r>
              <w:t>__________________________________</w:t>
            </w:r>
          </w:p>
          <w:p w:rsidR="005641C0" w:rsidRDefault="005641C0">
            <w:pPr>
              <w:pStyle w:val="ConsPlusNormal"/>
              <w:jc w:val="center"/>
            </w:pPr>
            <w:r>
              <w:t>(подпись гражданина)</w:t>
            </w:r>
          </w:p>
        </w:tc>
      </w:tr>
      <w:tr w:rsidR="005641C0">
        <w:tc>
          <w:tcPr>
            <w:tcW w:w="9070" w:type="dxa"/>
            <w:gridSpan w:val="6"/>
            <w:tcBorders>
              <w:top w:val="nil"/>
              <w:left w:val="nil"/>
              <w:bottom w:val="nil"/>
              <w:right w:val="nil"/>
            </w:tcBorders>
          </w:tcPr>
          <w:p w:rsidR="005641C0" w:rsidRDefault="005641C0">
            <w:pPr>
              <w:pStyle w:val="ConsPlusNormal"/>
              <w:jc w:val="both"/>
            </w:pPr>
            <w:r>
              <w:t>Заявление и документы</w:t>
            </w:r>
          </w:p>
          <w:p w:rsidR="005641C0" w:rsidRDefault="005641C0">
            <w:pPr>
              <w:pStyle w:val="ConsPlusNormal"/>
              <w:jc w:val="both"/>
            </w:pPr>
            <w:r>
              <w:t>гр. _______________________________________________________________________</w:t>
            </w:r>
          </w:p>
          <w:p w:rsidR="005641C0" w:rsidRDefault="005641C0">
            <w:pPr>
              <w:pStyle w:val="ConsPlusNormal"/>
              <w:jc w:val="both"/>
            </w:pPr>
            <w:r>
              <w:t>приняты __________________ и зарегистрированы N ___________________________</w:t>
            </w:r>
          </w:p>
        </w:tc>
      </w:tr>
      <w:tr w:rsidR="005641C0">
        <w:tc>
          <w:tcPr>
            <w:tcW w:w="974" w:type="dxa"/>
            <w:tcBorders>
              <w:top w:val="nil"/>
              <w:left w:val="nil"/>
              <w:bottom w:val="nil"/>
              <w:right w:val="nil"/>
            </w:tcBorders>
          </w:tcPr>
          <w:p w:rsidR="005641C0" w:rsidRDefault="005641C0">
            <w:pPr>
              <w:pStyle w:val="ConsPlusNormal"/>
            </w:pPr>
          </w:p>
        </w:tc>
        <w:tc>
          <w:tcPr>
            <w:tcW w:w="2188" w:type="dxa"/>
            <w:gridSpan w:val="2"/>
            <w:tcBorders>
              <w:top w:val="nil"/>
              <w:left w:val="nil"/>
              <w:bottom w:val="nil"/>
              <w:right w:val="nil"/>
            </w:tcBorders>
          </w:tcPr>
          <w:p w:rsidR="005641C0" w:rsidRDefault="005641C0">
            <w:pPr>
              <w:pStyle w:val="ConsPlusNormal"/>
              <w:jc w:val="center"/>
            </w:pPr>
            <w:r>
              <w:t>(дата)</w:t>
            </w:r>
          </w:p>
        </w:tc>
        <w:tc>
          <w:tcPr>
            <w:tcW w:w="5908" w:type="dxa"/>
            <w:gridSpan w:val="3"/>
            <w:tcBorders>
              <w:top w:val="nil"/>
              <w:left w:val="nil"/>
              <w:bottom w:val="nil"/>
              <w:right w:val="nil"/>
            </w:tcBorders>
          </w:tcPr>
          <w:p w:rsidR="005641C0" w:rsidRDefault="005641C0">
            <w:pPr>
              <w:pStyle w:val="ConsPlusNormal"/>
              <w:jc w:val="right"/>
            </w:pPr>
            <w:r>
              <w:t>(подпись специалиста, принявшего документы)</w:t>
            </w:r>
          </w:p>
        </w:tc>
      </w:tr>
      <w:tr w:rsidR="005641C0">
        <w:tc>
          <w:tcPr>
            <w:tcW w:w="9070" w:type="dxa"/>
            <w:gridSpan w:val="6"/>
            <w:tcBorders>
              <w:top w:val="nil"/>
              <w:left w:val="nil"/>
              <w:bottom w:val="nil"/>
              <w:right w:val="nil"/>
            </w:tcBorders>
          </w:tcPr>
          <w:p w:rsidR="005641C0" w:rsidRDefault="005641C0">
            <w:pPr>
              <w:pStyle w:val="ConsPlusNormal"/>
              <w:pBdr>
                <w:bottom w:val="single" w:sz="6" w:space="0" w:color="auto"/>
              </w:pBdr>
              <w:spacing w:before="100" w:after="100"/>
              <w:jc w:val="both"/>
              <w:rPr>
                <w:sz w:val="2"/>
                <w:szCs w:val="2"/>
              </w:rPr>
            </w:pPr>
          </w:p>
          <w:p w:rsidR="005641C0" w:rsidRDefault="005641C0">
            <w:pPr>
              <w:pStyle w:val="ConsPlusNormal"/>
              <w:jc w:val="center"/>
            </w:pPr>
            <w:r>
              <w:t>(линия отрыва)</w:t>
            </w:r>
          </w:p>
          <w:p w:rsidR="005641C0" w:rsidRDefault="005641C0">
            <w:pPr>
              <w:pStyle w:val="ConsPlusNormal"/>
              <w:jc w:val="both"/>
            </w:pPr>
            <w:r>
              <w:t>Заявление и документы гр. ___________________________________________________</w:t>
            </w:r>
          </w:p>
          <w:p w:rsidR="005641C0" w:rsidRDefault="005641C0">
            <w:pPr>
              <w:pStyle w:val="ConsPlusNormal"/>
              <w:jc w:val="both"/>
            </w:pPr>
            <w:r>
              <w:t>приняты __________________ и зарегистрированы N ___________________________</w:t>
            </w:r>
          </w:p>
        </w:tc>
      </w:tr>
      <w:tr w:rsidR="005641C0">
        <w:tc>
          <w:tcPr>
            <w:tcW w:w="974" w:type="dxa"/>
            <w:tcBorders>
              <w:top w:val="nil"/>
              <w:left w:val="nil"/>
              <w:bottom w:val="nil"/>
              <w:right w:val="nil"/>
            </w:tcBorders>
          </w:tcPr>
          <w:p w:rsidR="005641C0" w:rsidRDefault="005641C0">
            <w:pPr>
              <w:pStyle w:val="ConsPlusNormal"/>
            </w:pPr>
          </w:p>
        </w:tc>
        <w:tc>
          <w:tcPr>
            <w:tcW w:w="2188" w:type="dxa"/>
            <w:gridSpan w:val="2"/>
            <w:tcBorders>
              <w:top w:val="nil"/>
              <w:left w:val="nil"/>
              <w:bottom w:val="nil"/>
              <w:right w:val="nil"/>
            </w:tcBorders>
          </w:tcPr>
          <w:p w:rsidR="005641C0" w:rsidRDefault="005641C0">
            <w:pPr>
              <w:pStyle w:val="ConsPlusNormal"/>
              <w:jc w:val="center"/>
            </w:pPr>
            <w:r>
              <w:t>(дата)</w:t>
            </w:r>
          </w:p>
        </w:tc>
        <w:tc>
          <w:tcPr>
            <w:tcW w:w="5908" w:type="dxa"/>
            <w:gridSpan w:val="3"/>
            <w:tcBorders>
              <w:top w:val="nil"/>
              <w:left w:val="nil"/>
              <w:bottom w:val="nil"/>
              <w:right w:val="nil"/>
            </w:tcBorders>
          </w:tcPr>
          <w:p w:rsidR="005641C0" w:rsidRDefault="005641C0">
            <w:pPr>
              <w:pStyle w:val="ConsPlusNormal"/>
              <w:jc w:val="right"/>
            </w:pPr>
            <w:r>
              <w:t>(подпись специалиста, принявшего документы)</w:t>
            </w:r>
          </w:p>
        </w:tc>
      </w:tr>
    </w:tbl>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right"/>
        <w:outlineLvl w:val="1"/>
      </w:pPr>
      <w:r>
        <w:t>Приложение N 2</w:t>
      </w:r>
    </w:p>
    <w:p w:rsidR="005641C0" w:rsidRDefault="005641C0">
      <w:pPr>
        <w:pStyle w:val="ConsPlusNormal"/>
        <w:jc w:val="right"/>
      </w:pPr>
      <w:r>
        <w:t>к Порядку</w:t>
      </w:r>
    </w:p>
    <w:p w:rsidR="005641C0" w:rsidRDefault="005641C0">
      <w:pPr>
        <w:pStyle w:val="ConsPlusNormal"/>
        <w:jc w:val="right"/>
      </w:pPr>
      <w:r>
        <w:t>предоставления дополнительной</w:t>
      </w:r>
    </w:p>
    <w:p w:rsidR="005641C0" w:rsidRDefault="005641C0">
      <w:pPr>
        <w:pStyle w:val="ConsPlusNormal"/>
        <w:jc w:val="right"/>
      </w:pPr>
      <w:r>
        <w:t>меры социальной поддержки</w:t>
      </w:r>
    </w:p>
    <w:p w:rsidR="005641C0" w:rsidRDefault="005641C0">
      <w:pPr>
        <w:pStyle w:val="ConsPlusNormal"/>
        <w:jc w:val="right"/>
      </w:pPr>
      <w:r>
        <w:t>отдельных категорий граждан</w:t>
      </w:r>
    </w:p>
    <w:p w:rsidR="005641C0" w:rsidRDefault="005641C0">
      <w:pPr>
        <w:pStyle w:val="ConsPlusNormal"/>
        <w:jc w:val="right"/>
      </w:pPr>
      <w:r>
        <w:t>в рамках реализации мероприятий</w:t>
      </w:r>
    </w:p>
    <w:p w:rsidR="005641C0" w:rsidRDefault="005641C0">
      <w:pPr>
        <w:pStyle w:val="ConsPlusNormal"/>
        <w:jc w:val="right"/>
      </w:pPr>
      <w:r>
        <w:t>по осуществлению подключения</w:t>
      </w:r>
    </w:p>
    <w:p w:rsidR="005641C0" w:rsidRDefault="005641C0">
      <w:pPr>
        <w:pStyle w:val="ConsPlusNormal"/>
        <w:jc w:val="right"/>
      </w:pPr>
      <w:r>
        <w:t>(технологического присоединения)</w:t>
      </w:r>
    </w:p>
    <w:p w:rsidR="005641C0" w:rsidRDefault="005641C0">
      <w:pPr>
        <w:pStyle w:val="ConsPlusNormal"/>
        <w:jc w:val="right"/>
      </w:pPr>
      <w:r>
        <w:t>газоиспользующего оборудования</w:t>
      </w:r>
    </w:p>
    <w:p w:rsidR="005641C0" w:rsidRDefault="005641C0">
      <w:pPr>
        <w:pStyle w:val="ConsPlusNormal"/>
        <w:jc w:val="right"/>
      </w:pPr>
      <w:r>
        <w:lastRenderedPageBreak/>
        <w:t>и объектов капитального</w:t>
      </w:r>
    </w:p>
    <w:p w:rsidR="005641C0" w:rsidRDefault="005641C0">
      <w:pPr>
        <w:pStyle w:val="ConsPlusNormal"/>
        <w:jc w:val="right"/>
      </w:pPr>
      <w:r>
        <w:t>строительства к газораспределительным</w:t>
      </w:r>
    </w:p>
    <w:p w:rsidR="005641C0" w:rsidRDefault="005641C0">
      <w:pPr>
        <w:pStyle w:val="ConsPlusNormal"/>
        <w:jc w:val="right"/>
      </w:pPr>
      <w:r>
        <w:t>сетям при догазификации</w:t>
      </w:r>
    </w:p>
    <w:p w:rsidR="005641C0" w:rsidRDefault="005641C0">
      <w:pPr>
        <w:pStyle w:val="ConsPlusNormal"/>
        <w:jc w:val="both"/>
      </w:pPr>
    </w:p>
    <w:p w:rsidR="005641C0" w:rsidRDefault="005641C0">
      <w:pPr>
        <w:pStyle w:val="ConsPlusNormal"/>
        <w:jc w:val="right"/>
      </w:pPr>
      <w:r>
        <w:t>Форма</w:t>
      </w:r>
    </w:p>
    <w:p w:rsidR="005641C0" w:rsidRDefault="005641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4"/>
        <w:gridCol w:w="2698"/>
        <w:gridCol w:w="2219"/>
        <w:gridCol w:w="164"/>
        <w:gridCol w:w="2745"/>
      </w:tblGrid>
      <w:tr w:rsidR="005641C0">
        <w:tc>
          <w:tcPr>
            <w:tcW w:w="9070" w:type="dxa"/>
            <w:gridSpan w:val="5"/>
            <w:tcBorders>
              <w:top w:val="nil"/>
              <w:left w:val="nil"/>
              <w:bottom w:val="nil"/>
              <w:right w:val="nil"/>
            </w:tcBorders>
          </w:tcPr>
          <w:p w:rsidR="005641C0" w:rsidRDefault="005641C0">
            <w:pPr>
              <w:pStyle w:val="ConsPlusNormal"/>
              <w:jc w:val="center"/>
            </w:pPr>
            <w:bookmarkStart w:id="23" w:name="P422"/>
            <w:bookmarkEnd w:id="23"/>
            <w:r>
              <w:t>СПРАВКА</w:t>
            </w:r>
          </w:p>
          <w:p w:rsidR="005641C0" w:rsidRDefault="005641C0">
            <w:pPr>
              <w:pStyle w:val="ConsPlusNormal"/>
            </w:pPr>
          </w:p>
          <w:p w:rsidR="005641C0" w:rsidRDefault="005641C0">
            <w:pPr>
              <w:pStyle w:val="ConsPlusNormal"/>
            </w:pPr>
            <w:r>
              <w:t>"___" __________ 20__ г.</w:t>
            </w:r>
          </w:p>
          <w:p w:rsidR="005641C0" w:rsidRDefault="005641C0">
            <w:pPr>
              <w:pStyle w:val="ConsPlusNormal"/>
            </w:pPr>
          </w:p>
          <w:p w:rsidR="005641C0" w:rsidRDefault="005641C0">
            <w:pPr>
              <w:pStyle w:val="ConsPlusNormal"/>
              <w:ind w:firstLine="283"/>
              <w:jc w:val="both"/>
            </w:pPr>
            <w:r>
              <w:t>Дана гр. ________________________________________, ______________г.р., в том,</w:t>
            </w:r>
          </w:p>
        </w:tc>
      </w:tr>
      <w:tr w:rsidR="005641C0">
        <w:tc>
          <w:tcPr>
            <w:tcW w:w="1244" w:type="dxa"/>
            <w:tcBorders>
              <w:top w:val="nil"/>
              <w:left w:val="nil"/>
              <w:bottom w:val="nil"/>
              <w:right w:val="nil"/>
            </w:tcBorders>
          </w:tcPr>
          <w:p w:rsidR="005641C0" w:rsidRDefault="005641C0">
            <w:pPr>
              <w:pStyle w:val="ConsPlusNormal"/>
            </w:pPr>
          </w:p>
        </w:tc>
        <w:tc>
          <w:tcPr>
            <w:tcW w:w="4917" w:type="dxa"/>
            <w:gridSpan w:val="2"/>
            <w:tcBorders>
              <w:top w:val="nil"/>
              <w:left w:val="nil"/>
              <w:bottom w:val="nil"/>
              <w:right w:val="nil"/>
            </w:tcBorders>
          </w:tcPr>
          <w:p w:rsidR="005641C0" w:rsidRDefault="005641C0">
            <w:pPr>
              <w:pStyle w:val="ConsPlusNormal"/>
              <w:jc w:val="center"/>
            </w:pPr>
            <w:r>
              <w:t>(Ф.И.О.)</w:t>
            </w:r>
          </w:p>
        </w:tc>
        <w:tc>
          <w:tcPr>
            <w:tcW w:w="2909" w:type="dxa"/>
            <w:gridSpan w:val="2"/>
            <w:tcBorders>
              <w:top w:val="nil"/>
              <w:left w:val="nil"/>
              <w:bottom w:val="nil"/>
              <w:right w:val="nil"/>
            </w:tcBorders>
          </w:tcPr>
          <w:p w:rsidR="005641C0" w:rsidRDefault="005641C0">
            <w:pPr>
              <w:pStyle w:val="ConsPlusNormal"/>
              <w:jc w:val="both"/>
            </w:pPr>
            <w:r>
              <w:t>(дата рождения)</w:t>
            </w:r>
          </w:p>
        </w:tc>
      </w:tr>
      <w:tr w:rsidR="005641C0">
        <w:tc>
          <w:tcPr>
            <w:tcW w:w="9070" w:type="dxa"/>
            <w:gridSpan w:val="5"/>
            <w:tcBorders>
              <w:top w:val="nil"/>
              <w:left w:val="nil"/>
              <w:bottom w:val="nil"/>
              <w:right w:val="nil"/>
            </w:tcBorders>
          </w:tcPr>
          <w:p w:rsidR="005641C0" w:rsidRDefault="005641C0">
            <w:pPr>
              <w:pStyle w:val="ConsPlusNormal"/>
              <w:jc w:val="both"/>
            </w:pPr>
            <w:r>
              <w:t>что он(она) относится к отдельной категории граждан __________________________________________________________________________,</w:t>
            </w:r>
          </w:p>
          <w:p w:rsidR="005641C0" w:rsidRDefault="005641C0">
            <w:pPr>
              <w:pStyle w:val="ConsPlusNormal"/>
              <w:jc w:val="center"/>
            </w:pPr>
            <w:r>
              <w:t>(указать категорию)</w:t>
            </w:r>
          </w:p>
          <w:p w:rsidR="005641C0" w:rsidRDefault="005641C0">
            <w:pPr>
              <w:pStyle w:val="ConsPlusNormal"/>
              <w:jc w:val="both"/>
            </w:pPr>
            <w:r>
              <w:t>имеющих право на дополнительную меру социальной поддержки в соответствии с Порядком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5641C0" w:rsidRDefault="005641C0">
            <w:pPr>
              <w:pStyle w:val="ConsPlusNormal"/>
            </w:pPr>
          </w:p>
          <w:p w:rsidR="005641C0" w:rsidRDefault="005641C0">
            <w:pPr>
              <w:pStyle w:val="ConsPlusNormal"/>
              <w:jc w:val="both"/>
            </w:pPr>
            <w:r>
              <w:t>Справка выдана на основании _______________________________________________.</w:t>
            </w:r>
          </w:p>
          <w:p w:rsidR="005641C0" w:rsidRDefault="005641C0">
            <w:pPr>
              <w:pStyle w:val="ConsPlusNormal"/>
              <w:jc w:val="center"/>
            </w:pPr>
            <w:r>
              <w:t>(указать основания)</w:t>
            </w:r>
          </w:p>
          <w:p w:rsidR="005641C0" w:rsidRDefault="005641C0">
            <w:pPr>
              <w:pStyle w:val="ConsPlusNormal"/>
              <w:jc w:val="both"/>
            </w:pPr>
            <w:r>
              <w:t>Справка выдана для предъявления в газораспределительную организацию.</w:t>
            </w:r>
          </w:p>
          <w:p w:rsidR="005641C0" w:rsidRDefault="005641C0">
            <w:pPr>
              <w:pStyle w:val="ConsPlusNormal"/>
              <w:jc w:val="both"/>
            </w:pPr>
            <w:r>
              <w:t>Справка действует в течение 30 календарных дней с момента выдачи заявителю.</w:t>
            </w:r>
          </w:p>
          <w:p w:rsidR="005641C0" w:rsidRDefault="005641C0">
            <w:pPr>
              <w:pStyle w:val="ConsPlusNormal"/>
            </w:pPr>
          </w:p>
        </w:tc>
      </w:tr>
      <w:tr w:rsidR="005641C0">
        <w:tc>
          <w:tcPr>
            <w:tcW w:w="3942" w:type="dxa"/>
            <w:gridSpan w:val="2"/>
            <w:tcBorders>
              <w:top w:val="nil"/>
              <w:left w:val="nil"/>
              <w:bottom w:val="nil"/>
              <w:right w:val="nil"/>
            </w:tcBorders>
          </w:tcPr>
          <w:p w:rsidR="005641C0" w:rsidRDefault="005641C0">
            <w:pPr>
              <w:pStyle w:val="ConsPlusNormal"/>
              <w:jc w:val="both"/>
            </w:pPr>
            <w:r>
              <w:t>Руководитель отдела</w:t>
            </w:r>
          </w:p>
          <w:p w:rsidR="005641C0" w:rsidRDefault="005641C0">
            <w:pPr>
              <w:pStyle w:val="ConsPlusNormal"/>
              <w:jc w:val="both"/>
            </w:pPr>
            <w:r>
              <w:t>(сектора) социальной</w:t>
            </w:r>
          </w:p>
          <w:p w:rsidR="005641C0" w:rsidRDefault="005641C0">
            <w:pPr>
              <w:pStyle w:val="ConsPlusNormal"/>
              <w:jc w:val="both"/>
            </w:pPr>
            <w:r>
              <w:t>защиты населения</w:t>
            </w:r>
          </w:p>
          <w:p w:rsidR="005641C0" w:rsidRDefault="005641C0">
            <w:pPr>
              <w:pStyle w:val="ConsPlusNormal"/>
              <w:jc w:val="both"/>
            </w:pPr>
            <w:r>
              <w:t>Департамента Смоленской области</w:t>
            </w:r>
          </w:p>
          <w:p w:rsidR="005641C0" w:rsidRDefault="005641C0">
            <w:pPr>
              <w:pStyle w:val="ConsPlusNormal"/>
              <w:jc w:val="both"/>
            </w:pPr>
            <w:r>
              <w:t>по социальному развитию</w:t>
            </w:r>
          </w:p>
          <w:p w:rsidR="005641C0" w:rsidRDefault="005641C0">
            <w:pPr>
              <w:pStyle w:val="ConsPlusNormal"/>
            </w:pPr>
          </w:p>
          <w:p w:rsidR="005641C0" w:rsidRDefault="005641C0">
            <w:pPr>
              <w:pStyle w:val="ConsPlusNormal"/>
              <w:jc w:val="both"/>
            </w:pPr>
            <w:r>
              <w:t>М.П.</w:t>
            </w:r>
          </w:p>
        </w:tc>
        <w:tc>
          <w:tcPr>
            <w:tcW w:w="2383" w:type="dxa"/>
            <w:gridSpan w:val="2"/>
            <w:tcBorders>
              <w:top w:val="nil"/>
              <w:left w:val="nil"/>
              <w:bottom w:val="nil"/>
              <w:right w:val="nil"/>
            </w:tcBorders>
          </w:tcPr>
          <w:p w:rsidR="005641C0" w:rsidRDefault="005641C0">
            <w:pPr>
              <w:pStyle w:val="ConsPlusNormal"/>
            </w:pPr>
          </w:p>
          <w:p w:rsidR="005641C0" w:rsidRDefault="005641C0">
            <w:pPr>
              <w:pStyle w:val="ConsPlusNormal"/>
            </w:pPr>
          </w:p>
          <w:p w:rsidR="005641C0" w:rsidRDefault="005641C0">
            <w:pPr>
              <w:pStyle w:val="ConsPlusNormal"/>
            </w:pPr>
          </w:p>
          <w:p w:rsidR="005641C0" w:rsidRDefault="005641C0">
            <w:pPr>
              <w:pStyle w:val="ConsPlusNormal"/>
            </w:pPr>
          </w:p>
          <w:p w:rsidR="005641C0" w:rsidRDefault="005641C0">
            <w:pPr>
              <w:pStyle w:val="ConsPlusNormal"/>
              <w:jc w:val="center"/>
            </w:pPr>
            <w:r>
              <w:t>_________________</w:t>
            </w:r>
          </w:p>
          <w:p w:rsidR="005641C0" w:rsidRDefault="005641C0">
            <w:pPr>
              <w:pStyle w:val="ConsPlusNormal"/>
              <w:jc w:val="center"/>
            </w:pPr>
            <w:r>
              <w:t>(подпись)</w:t>
            </w:r>
          </w:p>
        </w:tc>
        <w:tc>
          <w:tcPr>
            <w:tcW w:w="2745" w:type="dxa"/>
            <w:tcBorders>
              <w:top w:val="nil"/>
              <w:left w:val="nil"/>
              <w:bottom w:val="nil"/>
              <w:right w:val="nil"/>
            </w:tcBorders>
          </w:tcPr>
          <w:p w:rsidR="005641C0" w:rsidRDefault="005641C0">
            <w:pPr>
              <w:pStyle w:val="ConsPlusNormal"/>
            </w:pPr>
          </w:p>
          <w:p w:rsidR="005641C0" w:rsidRDefault="005641C0">
            <w:pPr>
              <w:pStyle w:val="ConsPlusNormal"/>
            </w:pPr>
          </w:p>
          <w:p w:rsidR="005641C0" w:rsidRDefault="005641C0">
            <w:pPr>
              <w:pStyle w:val="ConsPlusNormal"/>
            </w:pPr>
          </w:p>
          <w:p w:rsidR="005641C0" w:rsidRDefault="005641C0">
            <w:pPr>
              <w:pStyle w:val="ConsPlusNormal"/>
            </w:pPr>
          </w:p>
          <w:p w:rsidR="005641C0" w:rsidRDefault="005641C0">
            <w:pPr>
              <w:pStyle w:val="ConsPlusNormal"/>
              <w:jc w:val="center"/>
            </w:pPr>
            <w:r>
              <w:t>_____________________</w:t>
            </w:r>
          </w:p>
          <w:p w:rsidR="005641C0" w:rsidRDefault="005641C0">
            <w:pPr>
              <w:pStyle w:val="ConsPlusNormal"/>
              <w:jc w:val="center"/>
            </w:pPr>
            <w:r>
              <w:t>(Ф.И.О.)</w:t>
            </w:r>
          </w:p>
        </w:tc>
      </w:tr>
    </w:tbl>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both"/>
      </w:pPr>
    </w:p>
    <w:p w:rsidR="005641C0" w:rsidRDefault="005641C0">
      <w:pPr>
        <w:pStyle w:val="ConsPlusNormal"/>
        <w:jc w:val="right"/>
        <w:outlineLvl w:val="1"/>
      </w:pPr>
      <w:r>
        <w:t>Приложение N 3</w:t>
      </w:r>
    </w:p>
    <w:p w:rsidR="005641C0" w:rsidRDefault="005641C0">
      <w:pPr>
        <w:pStyle w:val="ConsPlusNormal"/>
        <w:jc w:val="right"/>
      </w:pPr>
      <w:r>
        <w:t>к Порядку</w:t>
      </w:r>
    </w:p>
    <w:p w:rsidR="005641C0" w:rsidRDefault="005641C0">
      <w:pPr>
        <w:pStyle w:val="ConsPlusNormal"/>
        <w:jc w:val="right"/>
      </w:pPr>
      <w:r>
        <w:t>предоставления дополнительной</w:t>
      </w:r>
    </w:p>
    <w:p w:rsidR="005641C0" w:rsidRDefault="005641C0">
      <w:pPr>
        <w:pStyle w:val="ConsPlusNormal"/>
        <w:jc w:val="right"/>
      </w:pPr>
      <w:r>
        <w:t>меры социальной поддержки</w:t>
      </w:r>
    </w:p>
    <w:p w:rsidR="005641C0" w:rsidRDefault="005641C0">
      <w:pPr>
        <w:pStyle w:val="ConsPlusNormal"/>
        <w:jc w:val="right"/>
      </w:pPr>
      <w:r>
        <w:t>отдельных категорий граждан</w:t>
      </w:r>
    </w:p>
    <w:p w:rsidR="005641C0" w:rsidRDefault="005641C0">
      <w:pPr>
        <w:pStyle w:val="ConsPlusNormal"/>
        <w:jc w:val="right"/>
      </w:pPr>
      <w:r>
        <w:t>в рамках реализации мероприятий</w:t>
      </w:r>
    </w:p>
    <w:p w:rsidR="005641C0" w:rsidRDefault="005641C0">
      <w:pPr>
        <w:pStyle w:val="ConsPlusNormal"/>
        <w:jc w:val="right"/>
      </w:pPr>
      <w:r>
        <w:t>по осуществлению подключения</w:t>
      </w:r>
    </w:p>
    <w:p w:rsidR="005641C0" w:rsidRDefault="005641C0">
      <w:pPr>
        <w:pStyle w:val="ConsPlusNormal"/>
        <w:jc w:val="right"/>
      </w:pPr>
      <w:r>
        <w:t>(технологического присоединения)</w:t>
      </w:r>
    </w:p>
    <w:p w:rsidR="005641C0" w:rsidRDefault="005641C0">
      <w:pPr>
        <w:pStyle w:val="ConsPlusNormal"/>
        <w:jc w:val="right"/>
      </w:pPr>
      <w:r>
        <w:t>газоиспользующего оборудования</w:t>
      </w:r>
    </w:p>
    <w:p w:rsidR="005641C0" w:rsidRDefault="005641C0">
      <w:pPr>
        <w:pStyle w:val="ConsPlusNormal"/>
        <w:jc w:val="right"/>
      </w:pPr>
      <w:r>
        <w:t>и объектов капитального</w:t>
      </w:r>
    </w:p>
    <w:p w:rsidR="005641C0" w:rsidRDefault="005641C0">
      <w:pPr>
        <w:pStyle w:val="ConsPlusNormal"/>
        <w:jc w:val="right"/>
      </w:pPr>
      <w:r>
        <w:t>строительства к газораспределительным</w:t>
      </w:r>
    </w:p>
    <w:p w:rsidR="005641C0" w:rsidRDefault="005641C0">
      <w:pPr>
        <w:pStyle w:val="ConsPlusNormal"/>
        <w:jc w:val="right"/>
      </w:pPr>
      <w:r>
        <w:t>сетям при догазификации</w:t>
      </w:r>
    </w:p>
    <w:p w:rsidR="005641C0" w:rsidRDefault="005641C0">
      <w:pPr>
        <w:pStyle w:val="ConsPlusNormal"/>
        <w:jc w:val="both"/>
      </w:pPr>
    </w:p>
    <w:p w:rsidR="005641C0" w:rsidRDefault="005641C0">
      <w:pPr>
        <w:pStyle w:val="ConsPlusNormal"/>
        <w:jc w:val="right"/>
      </w:pPr>
      <w:r>
        <w:t>Форма</w:t>
      </w:r>
    </w:p>
    <w:p w:rsidR="005641C0" w:rsidRDefault="005641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9"/>
        <w:gridCol w:w="1694"/>
        <w:gridCol w:w="150"/>
        <w:gridCol w:w="1619"/>
        <w:gridCol w:w="149"/>
        <w:gridCol w:w="4559"/>
      </w:tblGrid>
      <w:tr w:rsidR="005641C0">
        <w:tc>
          <w:tcPr>
            <w:tcW w:w="4362" w:type="dxa"/>
            <w:gridSpan w:val="4"/>
            <w:tcBorders>
              <w:top w:val="nil"/>
              <w:left w:val="nil"/>
              <w:bottom w:val="nil"/>
              <w:right w:val="nil"/>
            </w:tcBorders>
          </w:tcPr>
          <w:p w:rsidR="005641C0" w:rsidRDefault="005641C0">
            <w:pPr>
              <w:pStyle w:val="ConsPlusNormal"/>
            </w:pPr>
          </w:p>
        </w:tc>
        <w:tc>
          <w:tcPr>
            <w:tcW w:w="4708" w:type="dxa"/>
            <w:gridSpan w:val="2"/>
            <w:tcBorders>
              <w:top w:val="nil"/>
              <w:left w:val="nil"/>
              <w:bottom w:val="nil"/>
              <w:right w:val="nil"/>
            </w:tcBorders>
          </w:tcPr>
          <w:p w:rsidR="005641C0" w:rsidRDefault="005641C0">
            <w:pPr>
              <w:pStyle w:val="ConsPlusNormal"/>
              <w:jc w:val="both"/>
            </w:pPr>
            <w:r>
              <w:t>Начальнику отдела (сектора) социальной защиты населения Департамента Смоленской области по социальному развитию в _______________________________ районе</w:t>
            </w:r>
          </w:p>
          <w:p w:rsidR="005641C0" w:rsidRDefault="005641C0">
            <w:pPr>
              <w:pStyle w:val="ConsPlusNormal"/>
              <w:jc w:val="both"/>
            </w:pPr>
            <w:r>
              <w:t>______________________________________</w:t>
            </w:r>
          </w:p>
          <w:p w:rsidR="005641C0" w:rsidRDefault="005641C0">
            <w:pPr>
              <w:pStyle w:val="ConsPlusNormal"/>
              <w:jc w:val="both"/>
            </w:pPr>
            <w:r>
              <w:t>_____________________________________,</w:t>
            </w:r>
          </w:p>
          <w:p w:rsidR="005641C0" w:rsidRDefault="005641C0">
            <w:pPr>
              <w:pStyle w:val="ConsPlusNormal"/>
              <w:jc w:val="center"/>
            </w:pPr>
            <w:r>
              <w:t>(фамилия, имя, отчество (при наличии) гражданина)</w:t>
            </w:r>
          </w:p>
          <w:p w:rsidR="005641C0" w:rsidRDefault="005641C0">
            <w:pPr>
              <w:pStyle w:val="ConsPlusNormal"/>
              <w:jc w:val="both"/>
            </w:pPr>
            <w:r>
              <w:t>проживающего(ей) по адресу:</w:t>
            </w:r>
          </w:p>
          <w:p w:rsidR="005641C0" w:rsidRDefault="005641C0">
            <w:pPr>
              <w:pStyle w:val="ConsPlusNormal"/>
              <w:jc w:val="both"/>
            </w:pPr>
            <w:r>
              <w:t>_____________________________________,</w:t>
            </w:r>
          </w:p>
          <w:p w:rsidR="005641C0" w:rsidRDefault="005641C0">
            <w:pPr>
              <w:pStyle w:val="ConsPlusNormal"/>
              <w:jc w:val="both"/>
            </w:pPr>
            <w:r>
              <w:t>паспортные данные:</w:t>
            </w:r>
          </w:p>
          <w:p w:rsidR="005641C0" w:rsidRDefault="005641C0">
            <w:pPr>
              <w:pStyle w:val="ConsPlusNormal"/>
              <w:jc w:val="both"/>
            </w:pPr>
            <w:r>
              <w:t>серия _________________________________</w:t>
            </w:r>
          </w:p>
          <w:p w:rsidR="005641C0" w:rsidRDefault="005641C0">
            <w:pPr>
              <w:pStyle w:val="ConsPlusNormal"/>
              <w:jc w:val="both"/>
            </w:pPr>
            <w:r>
              <w:t>N ___________________________________,</w:t>
            </w:r>
          </w:p>
          <w:p w:rsidR="005641C0" w:rsidRDefault="005641C0">
            <w:pPr>
              <w:pStyle w:val="ConsPlusNormal"/>
              <w:jc w:val="both"/>
            </w:pPr>
            <w:r>
              <w:t>кем и когда выдан _____________________</w:t>
            </w:r>
          </w:p>
          <w:p w:rsidR="005641C0" w:rsidRDefault="005641C0">
            <w:pPr>
              <w:pStyle w:val="ConsPlusNormal"/>
              <w:jc w:val="both"/>
            </w:pPr>
            <w:r>
              <w:t>_____________________________________,</w:t>
            </w:r>
          </w:p>
          <w:p w:rsidR="005641C0" w:rsidRDefault="005641C0">
            <w:pPr>
              <w:pStyle w:val="ConsPlusNormal"/>
              <w:jc w:val="both"/>
            </w:pPr>
            <w:r>
              <w:t>СНИЛС ______________________________,</w:t>
            </w:r>
          </w:p>
          <w:p w:rsidR="005641C0" w:rsidRDefault="005641C0">
            <w:pPr>
              <w:pStyle w:val="ConsPlusNormal"/>
              <w:jc w:val="both"/>
            </w:pPr>
            <w:r>
              <w:t>контактный телефон: ___________________,</w:t>
            </w:r>
          </w:p>
          <w:p w:rsidR="005641C0" w:rsidRDefault="005641C0">
            <w:pPr>
              <w:pStyle w:val="ConsPlusNormal"/>
            </w:pPr>
          </w:p>
          <w:p w:rsidR="005641C0" w:rsidRDefault="005641C0">
            <w:pPr>
              <w:pStyle w:val="ConsPlusNormal"/>
              <w:jc w:val="both"/>
            </w:pPr>
            <w:r>
              <w:t>адрес электронной почты (при наличии):</w:t>
            </w:r>
          </w:p>
          <w:p w:rsidR="005641C0" w:rsidRDefault="005641C0">
            <w:pPr>
              <w:pStyle w:val="ConsPlusNormal"/>
              <w:jc w:val="both"/>
            </w:pPr>
            <w:r>
              <w:t>______________________________________</w:t>
            </w:r>
          </w:p>
        </w:tc>
      </w:tr>
      <w:tr w:rsidR="005641C0">
        <w:tc>
          <w:tcPr>
            <w:tcW w:w="9070" w:type="dxa"/>
            <w:gridSpan w:val="6"/>
            <w:tcBorders>
              <w:top w:val="nil"/>
              <w:left w:val="nil"/>
              <w:bottom w:val="nil"/>
              <w:right w:val="nil"/>
            </w:tcBorders>
          </w:tcPr>
          <w:p w:rsidR="005641C0" w:rsidRDefault="005641C0">
            <w:pPr>
              <w:pStyle w:val="ConsPlusNormal"/>
              <w:jc w:val="center"/>
            </w:pPr>
            <w:bookmarkStart w:id="24" w:name="P495"/>
            <w:bookmarkEnd w:id="24"/>
            <w:r>
              <w:t>ЗАЯВЛЕНИЕ</w:t>
            </w:r>
          </w:p>
          <w:p w:rsidR="005641C0" w:rsidRDefault="005641C0">
            <w:pPr>
              <w:pStyle w:val="ConsPlusNormal"/>
              <w:jc w:val="center"/>
            </w:pPr>
            <w:r>
              <w:t>о получении дополнительной меры социальной</w:t>
            </w:r>
          </w:p>
          <w:p w:rsidR="005641C0" w:rsidRDefault="005641C0">
            <w:pPr>
              <w:pStyle w:val="ConsPlusNormal"/>
              <w:jc w:val="center"/>
            </w:pPr>
            <w:r>
              <w:t>поддержки</w:t>
            </w:r>
          </w:p>
          <w:p w:rsidR="005641C0" w:rsidRDefault="005641C0">
            <w:pPr>
              <w:pStyle w:val="ConsPlusNormal"/>
            </w:pPr>
          </w:p>
          <w:p w:rsidR="005641C0" w:rsidRDefault="005641C0">
            <w:pPr>
              <w:pStyle w:val="ConsPlusNormal"/>
              <w:ind w:firstLine="283"/>
              <w:jc w:val="both"/>
            </w:pPr>
            <w:r>
              <w:t>Прошу предоставить мне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догазификациии в отношении земельного участка и домовладения, расположенных по адресу:</w:t>
            </w:r>
          </w:p>
          <w:p w:rsidR="005641C0" w:rsidRDefault="005641C0">
            <w:pPr>
              <w:pStyle w:val="ConsPlusNormal"/>
              <w:jc w:val="both"/>
            </w:pPr>
            <w:r>
              <w:t>__________________________________________________________________________</w:t>
            </w:r>
          </w:p>
          <w:p w:rsidR="005641C0" w:rsidRDefault="005641C0">
            <w:pPr>
              <w:pStyle w:val="ConsPlusNormal"/>
              <w:jc w:val="both"/>
            </w:pPr>
            <w:r>
              <w:t>__________________________________________________________________________,</w:t>
            </w:r>
          </w:p>
          <w:p w:rsidR="005641C0" w:rsidRDefault="005641C0">
            <w:pPr>
              <w:pStyle w:val="ConsPlusNormal"/>
              <w:jc w:val="both"/>
            </w:pPr>
            <w:r>
              <w:t>в рамках договора о подключении (технологическом присоединении) газоиспользующего оборудования к сети газораспределения в рамках догазификации от ________________ N ________ и дополнительного соглашения к нему от ________________ в размере __________________________ рублей.</w:t>
            </w:r>
          </w:p>
          <w:p w:rsidR="005641C0" w:rsidRDefault="005641C0">
            <w:pPr>
              <w:pStyle w:val="ConsPlusNormal"/>
              <w:ind w:firstLine="283"/>
              <w:jc w:val="both"/>
            </w:pPr>
            <w: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25">
              <w:r>
                <w:rPr>
                  <w:color w:val="0000FF"/>
                </w:rPr>
                <w:t>законом</w:t>
              </w:r>
            </w:hyperlink>
            <w:r>
              <w:t xml:space="preserve"> "О персональных данных".</w:t>
            </w:r>
          </w:p>
          <w:p w:rsidR="005641C0" w:rsidRDefault="005641C0">
            <w:pPr>
              <w:pStyle w:val="ConsPlusNormal"/>
              <w:ind w:firstLine="283"/>
              <w:jc w:val="both"/>
            </w:pPr>
            <w:r>
              <w:t>Обязуюсь использовать средства субсидии на цели, предусмотренные Порядком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 Порядок).</w:t>
            </w:r>
          </w:p>
          <w:p w:rsidR="005641C0" w:rsidRDefault="005641C0">
            <w:pPr>
              <w:pStyle w:val="ConsPlusNormal"/>
              <w:ind w:firstLine="283"/>
              <w:jc w:val="both"/>
            </w:pPr>
            <w:r>
              <w:t>Обязуюсь не позднее следующего дня сообщать в исполнительный орган Смоленской области, уполномоченный на принятие решения о предоставлении дополнительной меры социальной поддержки, о любом изменении обстоятельств, с которыми связано мое право на дополнительную меру социальной поддержки, до принятия им решения по настоящему заявлению.</w:t>
            </w:r>
          </w:p>
          <w:p w:rsidR="005641C0" w:rsidRDefault="005641C0">
            <w:pPr>
              <w:pStyle w:val="ConsPlusNormal"/>
              <w:ind w:firstLine="283"/>
              <w:jc w:val="both"/>
            </w:pPr>
            <w:r>
              <w:t>Подтверждаю, что ознакомлен с условиями и порядком предоставления дополнительной меры социальной поддержки, а также с обязанностью осуществить возврат субсидии в соответствии с Порядком в случаях:</w:t>
            </w:r>
          </w:p>
          <w:p w:rsidR="005641C0" w:rsidRDefault="005641C0">
            <w:pPr>
              <w:pStyle w:val="ConsPlusNormal"/>
              <w:ind w:firstLine="283"/>
              <w:jc w:val="both"/>
            </w:pPr>
            <w:r>
              <w:t>- отсутствия права на дополнительную меру социальной поддержки на момент подачи настоящего заявления;</w:t>
            </w:r>
          </w:p>
          <w:p w:rsidR="005641C0" w:rsidRDefault="005641C0">
            <w:pPr>
              <w:pStyle w:val="ConsPlusNormal"/>
              <w:ind w:firstLine="283"/>
              <w:jc w:val="both"/>
            </w:pPr>
            <w:r>
              <w:t xml:space="preserve">- утраты права на дополнительную меру социальной поддержки в период с момента подачи настоящего заявления до принятия решения о предоставлении дополнительной меры </w:t>
            </w:r>
            <w:r>
              <w:lastRenderedPageBreak/>
              <w:t>социальной поддержки;</w:t>
            </w:r>
          </w:p>
          <w:p w:rsidR="005641C0" w:rsidRDefault="005641C0">
            <w:pPr>
              <w:pStyle w:val="ConsPlusNormal"/>
              <w:ind w:firstLine="283"/>
              <w:jc w:val="both"/>
            </w:pPr>
            <w:r>
              <w:t>- нецелевого расходования средств субсидии;</w:t>
            </w:r>
          </w:p>
          <w:p w:rsidR="005641C0" w:rsidRDefault="005641C0">
            <w:pPr>
              <w:pStyle w:val="ConsPlusNormal"/>
              <w:ind w:firstLine="283"/>
              <w:jc w:val="both"/>
            </w:pPr>
            <w:r>
              <w:t>- представления недостоверных сведений и документов.</w:t>
            </w:r>
          </w:p>
          <w:p w:rsidR="005641C0" w:rsidRDefault="005641C0">
            <w:pPr>
              <w:pStyle w:val="ConsPlusNormal"/>
              <w:ind w:firstLine="283"/>
              <w:jc w:val="both"/>
            </w:pPr>
            <w:r>
              <w:t>Я уведомлен(а) о том, что:</w:t>
            </w:r>
          </w:p>
          <w:p w:rsidR="005641C0" w:rsidRDefault="005641C0">
            <w:pPr>
              <w:pStyle w:val="ConsPlusNormal"/>
              <w:ind w:firstLine="283"/>
              <w:jc w:val="both"/>
            </w:pPr>
            <w:r>
              <w:t>- в случае выявления основания для возврата субсидии указанные денежные средства подлежат возврату мной в областной бюджет в течение 7 календарных дней со дня получения соответствующего требования;</w:t>
            </w:r>
          </w:p>
          <w:p w:rsidR="005641C0" w:rsidRDefault="005641C0">
            <w:pPr>
              <w:pStyle w:val="ConsPlusNormal"/>
              <w:ind w:firstLine="540"/>
              <w:jc w:val="both"/>
            </w:pPr>
            <w:r>
              <w:t>- при невыполнении требования о возврате денежных средств в указанный срок они будут взысканы в судебном порядке.</w:t>
            </w:r>
          </w:p>
          <w:p w:rsidR="005641C0" w:rsidRDefault="005641C0">
            <w:pPr>
              <w:pStyle w:val="ConsPlusNormal"/>
              <w:ind w:firstLine="540"/>
              <w:jc w:val="both"/>
            </w:pPr>
            <w:r>
              <w:t>Согласен(на) на осуществление в отношении меня проверок соблюдения порядка, целей и условий, установленных Порядком.</w:t>
            </w:r>
          </w:p>
          <w:p w:rsidR="005641C0" w:rsidRDefault="005641C0">
            <w:pPr>
              <w:pStyle w:val="ConsPlusNormal"/>
              <w:ind w:firstLine="283"/>
              <w:jc w:val="both"/>
            </w:pPr>
            <w:r>
              <w:t>Уведомление об отказе в предоставлении дополнительной меры социальной поддержки прошу направить следующим способом: ______________________________</w:t>
            </w:r>
          </w:p>
          <w:p w:rsidR="005641C0" w:rsidRDefault="005641C0">
            <w:pPr>
              <w:pStyle w:val="ConsPlusNormal"/>
              <w:jc w:val="center"/>
            </w:pPr>
            <w:r>
              <w:t>(почтовым направлением, лично, по электронной почте)</w:t>
            </w:r>
          </w:p>
          <w:p w:rsidR="005641C0" w:rsidRDefault="005641C0">
            <w:pPr>
              <w:pStyle w:val="ConsPlusNormal"/>
              <w:ind w:firstLine="283"/>
              <w:jc w:val="both"/>
            </w:pPr>
            <w:r>
              <w:t>Дополнительно сообщаю __________________________________________________</w:t>
            </w:r>
          </w:p>
          <w:p w:rsidR="005641C0" w:rsidRDefault="005641C0">
            <w:pPr>
              <w:pStyle w:val="ConsPlusNormal"/>
              <w:jc w:val="both"/>
            </w:pPr>
            <w:r>
              <w:t>__________________________________________________________________________.</w:t>
            </w:r>
          </w:p>
        </w:tc>
      </w:tr>
      <w:tr w:rsidR="005641C0">
        <w:tc>
          <w:tcPr>
            <w:tcW w:w="2743" w:type="dxa"/>
            <w:gridSpan w:val="3"/>
            <w:tcBorders>
              <w:top w:val="nil"/>
              <w:left w:val="nil"/>
              <w:bottom w:val="nil"/>
              <w:right w:val="nil"/>
            </w:tcBorders>
          </w:tcPr>
          <w:p w:rsidR="005641C0" w:rsidRDefault="005641C0">
            <w:pPr>
              <w:pStyle w:val="ConsPlusNormal"/>
              <w:jc w:val="both"/>
            </w:pPr>
            <w:r>
              <w:lastRenderedPageBreak/>
              <w:t>"___" __________ 20__ г.</w:t>
            </w:r>
          </w:p>
          <w:p w:rsidR="005641C0" w:rsidRDefault="005641C0">
            <w:pPr>
              <w:pStyle w:val="ConsPlusNormal"/>
              <w:jc w:val="center"/>
            </w:pPr>
            <w:r>
              <w:t>(дата)</w:t>
            </w:r>
          </w:p>
        </w:tc>
        <w:tc>
          <w:tcPr>
            <w:tcW w:w="1768" w:type="dxa"/>
            <w:gridSpan w:val="2"/>
            <w:tcBorders>
              <w:top w:val="nil"/>
              <w:left w:val="nil"/>
              <w:bottom w:val="nil"/>
              <w:right w:val="nil"/>
            </w:tcBorders>
          </w:tcPr>
          <w:p w:rsidR="005641C0" w:rsidRDefault="005641C0">
            <w:pPr>
              <w:pStyle w:val="ConsPlusNormal"/>
            </w:pPr>
          </w:p>
        </w:tc>
        <w:tc>
          <w:tcPr>
            <w:tcW w:w="4559" w:type="dxa"/>
            <w:tcBorders>
              <w:top w:val="nil"/>
              <w:left w:val="nil"/>
              <w:bottom w:val="nil"/>
              <w:right w:val="nil"/>
            </w:tcBorders>
          </w:tcPr>
          <w:p w:rsidR="005641C0" w:rsidRDefault="005641C0">
            <w:pPr>
              <w:pStyle w:val="ConsPlusNormal"/>
              <w:jc w:val="right"/>
            </w:pPr>
            <w:r>
              <w:t>________________________________</w:t>
            </w:r>
          </w:p>
          <w:p w:rsidR="005641C0" w:rsidRDefault="005641C0">
            <w:pPr>
              <w:pStyle w:val="ConsPlusNormal"/>
              <w:jc w:val="center"/>
            </w:pPr>
            <w:r>
              <w:t>(подпись гражданина)</w:t>
            </w:r>
          </w:p>
        </w:tc>
      </w:tr>
      <w:tr w:rsidR="005641C0">
        <w:tc>
          <w:tcPr>
            <w:tcW w:w="9070" w:type="dxa"/>
            <w:gridSpan w:val="6"/>
            <w:tcBorders>
              <w:top w:val="nil"/>
              <w:left w:val="nil"/>
              <w:bottom w:val="nil"/>
              <w:right w:val="nil"/>
            </w:tcBorders>
          </w:tcPr>
          <w:p w:rsidR="005641C0" w:rsidRDefault="005641C0">
            <w:pPr>
              <w:pStyle w:val="ConsPlusNormal"/>
              <w:jc w:val="both"/>
            </w:pPr>
            <w:r>
              <w:t>Заявление и документы гр.</w:t>
            </w:r>
          </w:p>
          <w:p w:rsidR="005641C0" w:rsidRDefault="005641C0">
            <w:pPr>
              <w:pStyle w:val="ConsPlusNormal"/>
              <w:jc w:val="both"/>
            </w:pPr>
            <w:r>
              <w:t>__________________________________________________________________________</w:t>
            </w:r>
          </w:p>
          <w:p w:rsidR="005641C0" w:rsidRDefault="005641C0">
            <w:pPr>
              <w:pStyle w:val="ConsPlusNormal"/>
              <w:jc w:val="both"/>
            </w:pPr>
            <w:r>
              <w:t>приняты _____________ и зарегистрированы N ________________________________</w:t>
            </w:r>
          </w:p>
        </w:tc>
      </w:tr>
      <w:tr w:rsidR="005641C0">
        <w:tc>
          <w:tcPr>
            <w:tcW w:w="899" w:type="dxa"/>
            <w:tcBorders>
              <w:top w:val="nil"/>
              <w:left w:val="nil"/>
              <w:bottom w:val="nil"/>
              <w:right w:val="nil"/>
            </w:tcBorders>
          </w:tcPr>
          <w:p w:rsidR="005641C0" w:rsidRDefault="005641C0">
            <w:pPr>
              <w:pStyle w:val="ConsPlusNormal"/>
            </w:pPr>
          </w:p>
        </w:tc>
        <w:tc>
          <w:tcPr>
            <w:tcW w:w="1694" w:type="dxa"/>
            <w:tcBorders>
              <w:top w:val="nil"/>
              <w:left w:val="nil"/>
              <w:bottom w:val="nil"/>
              <w:right w:val="nil"/>
            </w:tcBorders>
          </w:tcPr>
          <w:p w:rsidR="005641C0" w:rsidRDefault="005641C0">
            <w:pPr>
              <w:pStyle w:val="ConsPlusNormal"/>
              <w:jc w:val="center"/>
            </w:pPr>
            <w:r>
              <w:t>(дата)</w:t>
            </w:r>
          </w:p>
        </w:tc>
        <w:tc>
          <w:tcPr>
            <w:tcW w:w="6477" w:type="dxa"/>
            <w:gridSpan w:val="4"/>
            <w:tcBorders>
              <w:top w:val="nil"/>
              <w:left w:val="nil"/>
              <w:bottom w:val="nil"/>
              <w:right w:val="nil"/>
            </w:tcBorders>
          </w:tcPr>
          <w:p w:rsidR="005641C0" w:rsidRDefault="005641C0">
            <w:pPr>
              <w:pStyle w:val="ConsPlusNormal"/>
              <w:jc w:val="right"/>
            </w:pPr>
            <w:r>
              <w:t>(подпись специалиста, принявшего документы)</w:t>
            </w:r>
          </w:p>
        </w:tc>
      </w:tr>
      <w:tr w:rsidR="005641C0">
        <w:tc>
          <w:tcPr>
            <w:tcW w:w="9070" w:type="dxa"/>
            <w:gridSpan w:val="6"/>
            <w:tcBorders>
              <w:top w:val="nil"/>
              <w:left w:val="nil"/>
              <w:bottom w:val="nil"/>
              <w:right w:val="nil"/>
            </w:tcBorders>
          </w:tcPr>
          <w:p w:rsidR="005641C0" w:rsidRDefault="005641C0">
            <w:pPr>
              <w:pStyle w:val="ConsPlusNormal"/>
              <w:pBdr>
                <w:bottom w:val="single" w:sz="6" w:space="0" w:color="auto"/>
              </w:pBdr>
              <w:spacing w:before="100" w:after="100"/>
              <w:jc w:val="both"/>
              <w:rPr>
                <w:sz w:val="2"/>
                <w:szCs w:val="2"/>
              </w:rPr>
            </w:pPr>
          </w:p>
          <w:p w:rsidR="005641C0" w:rsidRDefault="005641C0">
            <w:pPr>
              <w:pStyle w:val="ConsPlusNormal"/>
              <w:jc w:val="center"/>
            </w:pPr>
            <w:r>
              <w:t>(линия отрыва)</w:t>
            </w:r>
          </w:p>
          <w:p w:rsidR="005641C0" w:rsidRDefault="005641C0">
            <w:pPr>
              <w:pStyle w:val="ConsPlusNormal"/>
              <w:jc w:val="both"/>
            </w:pPr>
            <w:r>
              <w:t>Заявление и документы гр. ___________________________________________________</w:t>
            </w:r>
          </w:p>
          <w:p w:rsidR="005641C0" w:rsidRDefault="005641C0">
            <w:pPr>
              <w:pStyle w:val="ConsPlusNormal"/>
              <w:jc w:val="both"/>
            </w:pPr>
            <w:r>
              <w:t>приняты _____________ и зарегистрированы N ________________________________</w:t>
            </w:r>
          </w:p>
        </w:tc>
      </w:tr>
      <w:tr w:rsidR="005641C0">
        <w:tc>
          <w:tcPr>
            <w:tcW w:w="899" w:type="dxa"/>
            <w:tcBorders>
              <w:top w:val="nil"/>
              <w:left w:val="nil"/>
              <w:bottom w:val="nil"/>
              <w:right w:val="nil"/>
            </w:tcBorders>
          </w:tcPr>
          <w:p w:rsidR="005641C0" w:rsidRDefault="005641C0">
            <w:pPr>
              <w:pStyle w:val="ConsPlusNormal"/>
            </w:pPr>
          </w:p>
        </w:tc>
        <w:tc>
          <w:tcPr>
            <w:tcW w:w="1694" w:type="dxa"/>
            <w:tcBorders>
              <w:top w:val="nil"/>
              <w:left w:val="nil"/>
              <w:bottom w:val="nil"/>
              <w:right w:val="nil"/>
            </w:tcBorders>
          </w:tcPr>
          <w:p w:rsidR="005641C0" w:rsidRDefault="005641C0">
            <w:pPr>
              <w:pStyle w:val="ConsPlusNormal"/>
              <w:jc w:val="center"/>
            </w:pPr>
            <w:r>
              <w:t>(дата)</w:t>
            </w:r>
          </w:p>
        </w:tc>
        <w:tc>
          <w:tcPr>
            <w:tcW w:w="6477" w:type="dxa"/>
            <w:gridSpan w:val="4"/>
            <w:tcBorders>
              <w:top w:val="nil"/>
              <w:left w:val="nil"/>
              <w:bottom w:val="nil"/>
              <w:right w:val="nil"/>
            </w:tcBorders>
          </w:tcPr>
          <w:p w:rsidR="005641C0" w:rsidRDefault="005641C0">
            <w:pPr>
              <w:pStyle w:val="ConsPlusNormal"/>
              <w:jc w:val="right"/>
            </w:pPr>
            <w:r>
              <w:t>(подпись специалиста, принявшего документы)</w:t>
            </w:r>
          </w:p>
        </w:tc>
      </w:tr>
    </w:tbl>
    <w:p w:rsidR="005641C0" w:rsidRDefault="005641C0">
      <w:pPr>
        <w:pStyle w:val="ConsPlusNormal"/>
        <w:jc w:val="both"/>
      </w:pPr>
    </w:p>
    <w:p w:rsidR="005641C0" w:rsidRDefault="005641C0">
      <w:pPr>
        <w:pStyle w:val="ConsPlusNormal"/>
        <w:jc w:val="both"/>
      </w:pPr>
    </w:p>
    <w:p w:rsidR="005641C0" w:rsidRDefault="005641C0">
      <w:pPr>
        <w:pStyle w:val="ConsPlusNormal"/>
        <w:pBdr>
          <w:bottom w:val="single" w:sz="6" w:space="0" w:color="auto"/>
        </w:pBdr>
        <w:spacing w:before="100" w:after="100"/>
        <w:jc w:val="both"/>
        <w:rPr>
          <w:sz w:val="2"/>
          <w:szCs w:val="2"/>
        </w:rPr>
      </w:pPr>
    </w:p>
    <w:p w:rsidR="00C37432" w:rsidRDefault="00C37432">
      <w:bookmarkStart w:id="25" w:name="_GoBack"/>
      <w:bookmarkEnd w:id="25"/>
    </w:p>
    <w:sectPr w:rsidR="00C37432" w:rsidSect="00985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C0"/>
    <w:rsid w:val="005641C0"/>
    <w:rsid w:val="00C3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1C0"/>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5641C0"/>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5641C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1C0"/>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5641C0"/>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5641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081365EEFFC4A7DC9B612E7ECA9631C39A6B2A03637684A1B3F3297172EC4D5D2AA984423926E9AD5b4mAN" TargetMode="External"/><Relationship Id="rId13" Type="http://schemas.openxmlformats.org/officeDocument/2006/relationships/hyperlink" Target="consultantplus://offline/ref=FA92852B7150A77149949081365EEFFC4A7AC2BD12E1ECA9631C39A6B2A036377A4A433138C6586A97C6D1AF84b4m7N" TargetMode="External"/><Relationship Id="rId18" Type="http://schemas.openxmlformats.org/officeDocument/2006/relationships/hyperlink" Target="consultantplus://offline/ref=FA92852B7150A771499490973532B2F6487594B915E5E4FB38483FF1EDF03062280A1D686887136790DDCDAF805A278C6Eb9m9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A92852B7150A771499490973532B2F6487594B915E5E4FB38483FF1EDF03062280A1D686887136790DDCDAF805A278C6Eb9m9N" TargetMode="External"/><Relationship Id="rId7" Type="http://schemas.openxmlformats.org/officeDocument/2006/relationships/hyperlink" Target="consultantplus://offline/ref=FA92852B7150A771499490973532B2F6487594B915E5E3FA3B4A3FF1EDF03062280A1D687A874B6E92D0D1A7834F71DD28CFDA48E70B526D1B83C66Eb9m5N" TargetMode="External"/><Relationship Id="rId12" Type="http://schemas.openxmlformats.org/officeDocument/2006/relationships/hyperlink" Target="consultantplus://offline/ref=FA92852B7150A771499490973532B2F6487594B915E5E4FB364B3FF1EDF03062280A1D686887136790DDCDAF805A278C6Eb9m9N" TargetMode="External"/><Relationship Id="rId17" Type="http://schemas.openxmlformats.org/officeDocument/2006/relationships/hyperlink" Target="consultantplus://offline/ref=FA92852B7150A77149949081365EEFFC4A7DCFBC11E6ECA9631C39A6B2A036377A4A433138C6586A97C6D1AF84b4m7N" TargetMode="External"/><Relationship Id="rId25" Type="http://schemas.openxmlformats.org/officeDocument/2006/relationships/hyperlink" Target="consultantplus://offline/ref=FA92852B7150A77149949081365EEFFC4A7DC3B614E7ECA9631C39A6B2A036377A4A433138C6586A97C6D1AF84b4m7N" TargetMode="External"/><Relationship Id="rId2" Type="http://schemas.microsoft.com/office/2007/relationships/stylesWithEffects" Target="stylesWithEffects.xml"/><Relationship Id="rId16" Type="http://schemas.openxmlformats.org/officeDocument/2006/relationships/hyperlink" Target="consultantplus://offline/ref=FA92852B7150A77149949081365EEFFC4A7DC9B214EFECA9631C39A6B2A036377A4A433138C6586A97C6D1AF84b4m7N" TargetMode="External"/><Relationship Id="rId20" Type="http://schemas.openxmlformats.org/officeDocument/2006/relationships/hyperlink" Target="consultantplus://offline/ref=FA92852B7150A77149949081365EEFFC4A7CC8B51DE0ECA9631C39A6B2A036377A4A433138C6586A97C6D1AF84b4m7N" TargetMode="External"/><Relationship Id="rId1" Type="http://schemas.openxmlformats.org/officeDocument/2006/relationships/styles" Target="styles.xml"/><Relationship Id="rId6" Type="http://schemas.openxmlformats.org/officeDocument/2006/relationships/hyperlink" Target="consultantplus://offline/ref=FA92852B7150A77149949081365EEFFC4A7CCCBD1DEFECA9631C39A6B2A036377A4A433138C6586A97C6D1AF84b4m7N" TargetMode="External"/><Relationship Id="rId11" Type="http://schemas.openxmlformats.org/officeDocument/2006/relationships/hyperlink" Target="consultantplus://offline/ref=FA92852B7150A771499490973532B2F6487594B915E5E3FA3B4A3FF1EDF03062280A1D687A874B6E92D0D1A7834F71DD28CFDA48E70B526D1B83C66Eb9m5N" TargetMode="External"/><Relationship Id="rId24" Type="http://schemas.openxmlformats.org/officeDocument/2006/relationships/hyperlink" Target="consultantplus://offline/ref=FA92852B7150A77149949081365EEFFC4A7DC3B614E7ECA9631C39A6B2A036377A4A433138C6586A97C6D1AF84b4m7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A92852B7150A77149949081365EEFFC4C7EC2B312E7ECA9631C39A6B2A036377A4A433138C6586A97C6D1AF84b4m7N" TargetMode="External"/><Relationship Id="rId23" Type="http://schemas.openxmlformats.org/officeDocument/2006/relationships/hyperlink" Target="consultantplus://offline/ref=FA92852B7150A77149949081365EEFFC4A7DC9B612E7ECA9631C39A6B2A03637684A1B3D39C2476B93D387FEC211288D6984D74FFC175269b0m6N" TargetMode="External"/><Relationship Id="rId10" Type="http://schemas.openxmlformats.org/officeDocument/2006/relationships/hyperlink" Target="consultantplus://offline/ref=FA92852B7150A771499490973532B2F6487594B915E5E3FA3B4A3FF1EDF03062280A1D687A874B6E92D0D1A7834F71DD28CFDA48E70B526D1B83C66Eb9m5N" TargetMode="External"/><Relationship Id="rId19" Type="http://schemas.openxmlformats.org/officeDocument/2006/relationships/hyperlink" Target="consultantplus://offline/ref=FA92852B7150A77149949081365EEFFC4A7CC8B51DE0ECA9631C39A6B2A036377A4A433138C6586A97C6D1AF84b4m7N" TargetMode="External"/><Relationship Id="rId4" Type="http://schemas.openxmlformats.org/officeDocument/2006/relationships/webSettings" Target="webSettings.xml"/><Relationship Id="rId9" Type="http://schemas.openxmlformats.org/officeDocument/2006/relationships/hyperlink" Target="consultantplus://offline/ref=FA92852B7150A771499490973532B2F6487594B915E5E4FB364B3FF1EDF03062280A1D687A874B6B91D8D3AF8E4F71DD28CFDA48E70B526D1B83C66Eb9m5N" TargetMode="External"/><Relationship Id="rId14" Type="http://schemas.openxmlformats.org/officeDocument/2006/relationships/hyperlink" Target="consultantplus://offline/ref=FA92852B7150A77149949081365EEFFC4A7CC8B51DE0ECA9631C39A6B2A036377A4A433138C6586A97C6D1AF84b4m7N" TargetMode="External"/><Relationship Id="rId22" Type="http://schemas.openxmlformats.org/officeDocument/2006/relationships/hyperlink" Target="consultantplus://offline/ref=FA92852B7150A77149949081365EEFFC4A7CC8B51DE0ECA9631C39A6B2A036377A4A433138C6586A97C6D1AF84b4m7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14736</Words>
  <Characters>83999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2023-06-15T13:38:00Z</dcterms:created>
  <dcterms:modified xsi:type="dcterms:W3CDTF">2023-06-15T13:38:00Z</dcterms:modified>
</cp:coreProperties>
</file>